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50BCA" w:rsidRPr="00850BCA" w:rsidRDefault="00850BCA" w:rsidP="00850BCA">
      <w:pPr>
        <w:widowControl/>
        <w:textAlignment w:val="baseline"/>
        <w:outlineLvl w:val="0"/>
        <w:rPr>
          <w:rFonts w:ascii="Open Sans" w:eastAsia="新細明體" w:hAnsi="Open Sans" w:cs="Open Sans"/>
          <w:b/>
          <w:bCs/>
          <w:color w:val="000000"/>
          <w:kern w:val="36"/>
          <w:sz w:val="48"/>
          <w:szCs w:val="48"/>
        </w:rPr>
      </w:pPr>
      <w:r w:rsidRPr="00850BCA">
        <w:rPr>
          <w:rFonts w:ascii="Open Sans" w:eastAsia="新細明體" w:hAnsi="Open Sans" w:cs="Open Sans"/>
          <w:b/>
          <w:bCs/>
          <w:color w:val="000000"/>
          <w:kern w:val="36"/>
          <w:sz w:val="48"/>
          <w:szCs w:val="48"/>
        </w:rPr>
        <w:t>五行旺相休囚詳細解釋</w:t>
      </w:r>
    </w:p>
    <w:p w:rsidR="00850BCA" w:rsidRPr="00850BCA" w:rsidRDefault="00850BCA" w:rsidP="00850BCA">
      <w:pPr>
        <w:widowControl/>
        <w:pBdr>
          <w:top w:val="single" w:sz="6" w:space="0" w:color="EBEBEB"/>
          <w:bottom w:val="single" w:sz="6" w:space="0" w:color="EBEBEB"/>
        </w:pBdr>
        <w:spacing w:beforeAutospacing="1" w:afterAutospacing="1"/>
        <w:textAlignment w:val="baseline"/>
        <w:rPr>
          <w:rFonts w:ascii="inherit" w:eastAsia="新細明體" w:hAnsi="inherit" w:cs="新細明體" w:hint="eastAsia"/>
          <w:color w:val="979797"/>
          <w:kern w:val="0"/>
          <w:szCs w:val="24"/>
        </w:rPr>
      </w:pPr>
      <w:hyperlink r:id="rId7" w:history="1">
        <w:r w:rsidRPr="00850BCA">
          <w:rPr>
            <w:rFonts w:ascii="inherit" w:eastAsia="新細明體" w:hAnsi="inherit" w:cs="新細明體"/>
            <w:b/>
            <w:bCs/>
            <w:color w:val="979797"/>
            <w:kern w:val="0"/>
            <w:szCs w:val="24"/>
            <w:u w:val="single"/>
            <w:bdr w:val="none" w:sz="0" w:space="0" w:color="auto" w:frame="1"/>
          </w:rPr>
          <w:t>2017-09-30</w:t>
        </w:r>
      </w:hyperlink>
      <w:r w:rsidRPr="00850BCA">
        <w:rPr>
          <w:rFonts w:ascii="inherit" w:eastAsia="新細明體" w:hAnsi="inherit" w:cs="新細明體"/>
          <w:color w:val="979797"/>
          <w:kern w:val="0"/>
          <w:szCs w:val="24"/>
        </w:rPr>
        <w:t> </w:t>
      </w:r>
      <w:r w:rsidRPr="00850BCA">
        <w:rPr>
          <w:rFonts w:ascii="inherit" w:eastAsia="新細明體" w:hAnsi="inherit" w:cs="新細明體"/>
          <w:i/>
          <w:iCs/>
          <w:color w:val="979797"/>
          <w:kern w:val="0"/>
          <w:szCs w:val="24"/>
          <w:bdr w:val="none" w:sz="0" w:space="0" w:color="auto" w:frame="1"/>
        </w:rPr>
        <w:t>由</w:t>
      </w:r>
      <w:r w:rsidRPr="00850BCA">
        <w:rPr>
          <w:rFonts w:ascii="inherit" w:eastAsia="新細明體" w:hAnsi="inherit" w:cs="新細明體"/>
          <w:i/>
          <w:iCs/>
          <w:color w:val="979797"/>
          <w:kern w:val="0"/>
          <w:szCs w:val="24"/>
          <w:bdr w:val="none" w:sz="0" w:space="0" w:color="auto" w:frame="1"/>
        </w:rPr>
        <w:t> </w:t>
      </w:r>
      <w:r w:rsidRPr="00850BCA">
        <w:rPr>
          <w:rFonts w:ascii="inherit" w:eastAsia="新細明體" w:hAnsi="inherit" w:cs="新細明體"/>
          <w:i/>
          <w:iCs/>
          <w:color w:val="979797"/>
          <w:kern w:val="0"/>
          <w:szCs w:val="24"/>
          <w:bdr w:val="none" w:sz="0" w:space="0" w:color="auto" w:frame="1"/>
        </w:rPr>
        <w:t>青草香</w:t>
      </w:r>
      <w:r w:rsidRPr="00850BCA">
        <w:rPr>
          <w:rFonts w:ascii="inherit" w:eastAsia="新細明體" w:hAnsi="inherit" w:cs="新細明體"/>
          <w:i/>
          <w:iCs/>
          <w:color w:val="979797"/>
          <w:kern w:val="0"/>
          <w:szCs w:val="24"/>
          <w:bdr w:val="none" w:sz="0" w:space="0" w:color="auto" w:frame="1"/>
        </w:rPr>
        <w:t> </w:t>
      </w:r>
      <w:r w:rsidRPr="00850BCA">
        <w:rPr>
          <w:rFonts w:ascii="inherit" w:eastAsia="新細明體" w:hAnsi="inherit" w:cs="新細明體"/>
          <w:i/>
          <w:iCs/>
          <w:color w:val="979797"/>
          <w:kern w:val="0"/>
          <w:szCs w:val="24"/>
          <w:bdr w:val="none" w:sz="0" w:space="0" w:color="auto" w:frame="1"/>
        </w:rPr>
        <w:t>發表于</w:t>
      </w:r>
      <w:hyperlink r:id="rId8" w:history="1">
        <w:r w:rsidRPr="00850BCA">
          <w:rPr>
            <w:rFonts w:ascii="inherit" w:eastAsia="新細明體" w:hAnsi="inherit" w:cs="新細明體"/>
            <w:b/>
            <w:bCs/>
            <w:i/>
            <w:iCs/>
            <w:color w:val="979797"/>
            <w:kern w:val="0"/>
            <w:szCs w:val="24"/>
            <w:u w:val="single"/>
            <w:bdr w:val="none" w:sz="0" w:space="0" w:color="auto" w:frame="1"/>
          </w:rPr>
          <w:t>星座</w:t>
        </w:r>
      </w:hyperlink>
    </w:p>
    <w:p w:rsidR="00850BCA" w:rsidRPr="00850BCA" w:rsidRDefault="00850BCA" w:rsidP="00850BCA">
      <w:pPr>
        <w:widowControl/>
        <w:shd w:val="clear" w:color="auto" w:fill="FFFFFF"/>
        <w:textAlignment w:val="baseline"/>
        <w:rPr>
          <w:rFonts w:ascii="Open Sans" w:eastAsia="新細明體" w:hAnsi="Open Sans" w:cs="Open Sans"/>
          <w:color w:val="000000"/>
          <w:kern w:val="0"/>
          <w:szCs w:val="24"/>
        </w:rPr>
      </w:pPr>
      <w:r w:rsidRPr="00850BCA">
        <w:rPr>
          <w:rFonts w:ascii="Open Sans" w:eastAsia="新細明體" w:hAnsi="Open Sans" w:cs="Open Sans"/>
          <w:noProof/>
          <w:color w:val="000000"/>
          <w:kern w:val="0"/>
          <w:szCs w:val="24"/>
          <w:bdr w:val="none" w:sz="0" w:space="0" w:color="auto" w:frame="1"/>
        </w:rPr>
        <w:drawing>
          <wp:inline distT="0" distB="0" distL="0" distR="0" wp14:anchorId="21C29902" wp14:editId="6B1B8822">
            <wp:extent cx="2857500" cy="2301240"/>
            <wp:effectExtent l="0" t="0" r="0" b="3810"/>
            <wp:docPr id="1" name="圖片 1" descr="https://i2.kknews.cc/CFWqgTBfDRK6L58DEjOZllU-ZXGcum1vT8sOHMI/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2.kknews.cc/CFWqgTBfDRK6L58DEjOZllU-ZXGcum1vT8sOHMI/0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301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0BCA" w:rsidRPr="00850BCA" w:rsidRDefault="00850BCA" w:rsidP="00850BCA">
      <w:pPr>
        <w:widowControl/>
        <w:shd w:val="clear" w:color="auto" w:fill="FFFFFF"/>
        <w:spacing w:before="100" w:beforeAutospacing="1" w:after="100" w:afterAutospacing="1"/>
        <w:textAlignment w:val="baseline"/>
        <w:rPr>
          <w:rFonts w:ascii="inherit" w:eastAsia="新細明體" w:hAnsi="inherit" w:cs="Open Sans" w:hint="eastAsia"/>
          <w:color w:val="000000"/>
          <w:kern w:val="0"/>
          <w:sz w:val="27"/>
          <w:szCs w:val="27"/>
        </w:rPr>
      </w:pPr>
      <w:r w:rsidRPr="00850BCA">
        <w:rPr>
          <w:rFonts w:ascii="inherit" w:eastAsia="新細明體" w:hAnsi="inherit" w:cs="Open Sans"/>
          <w:color w:val="000000"/>
          <w:kern w:val="0"/>
          <w:sz w:val="27"/>
          <w:szCs w:val="27"/>
        </w:rPr>
        <w:t>「旺相休囚死」也是和四時密切相關，並被命理學家談得較多的一個問題。這裡面總的精神，就是在春、夏、秋、冬四個季節里，每個季節都有一個五行處於「旺</w:t>
      </w:r>
      <w:r w:rsidRPr="00850BCA">
        <w:rPr>
          <w:rFonts w:ascii="inherit" w:eastAsia="新細明體" w:hAnsi="inherit" w:cs="Open Sans"/>
          <w:color w:val="000000"/>
          <w:kern w:val="0"/>
          <w:sz w:val="27"/>
          <w:szCs w:val="27"/>
        </w:rPr>
        <w:t xml:space="preserve"> </w:t>
      </w:r>
      <w:r w:rsidRPr="00850BCA">
        <w:rPr>
          <w:rFonts w:ascii="inherit" w:eastAsia="新細明體" w:hAnsi="inherit" w:cs="Open Sans"/>
          <w:color w:val="000000"/>
          <w:kern w:val="0"/>
          <w:sz w:val="27"/>
          <w:szCs w:val="27"/>
        </w:rPr>
        <w:t>」，一個五行處於「相」，一個五行處於「休」，一個五行處於「囚」，一個五行處於「死」的狀態。那末，什麼叫做旺、相、休、囚、死呢？</w:t>
      </w:r>
    </w:p>
    <w:p w:rsidR="00850BCA" w:rsidRPr="00850BCA" w:rsidRDefault="00850BCA" w:rsidP="00850BCA">
      <w:pPr>
        <w:widowControl/>
        <w:shd w:val="clear" w:color="auto" w:fill="FFFFFF"/>
        <w:spacing w:before="100" w:beforeAutospacing="1" w:after="100" w:afterAutospacing="1"/>
        <w:textAlignment w:val="baseline"/>
        <w:rPr>
          <w:rFonts w:ascii="inherit" w:eastAsia="新細明體" w:hAnsi="inherit" w:cs="Open Sans" w:hint="eastAsia"/>
          <w:color w:val="000000"/>
          <w:kern w:val="0"/>
          <w:sz w:val="27"/>
          <w:szCs w:val="27"/>
        </w:rPr>
      </w:pPr>
      <w:r w:rsidRPr="00850BCA">
        <w:rPr>
          <w:rFonts w:ascii="inherit" w:eastAsia="新細明體" w:hAnsi="inherit" w:cs="Open Sans"/>
          <w:color w:val="000000"/>
          <w:kern w:val="0"/>
          <w:sz w:val="27"/>
          <w:szCs w:val="27"/>
        </w:rPr>
        <w:t>解釋是：</w:t>
      </w:r>
    </w:p>
    <w:p w:rsidR="00850BCA" w:rsidRPr="00850BCA" w:rsidRDefault="00850BCA" w:rsidP="00850BCA">
      <w:pPr>
        <w:widowControl/>
        <w:numPr>
          <w:ilvl w:val="0"/>
          <w:numId w:val="1"/>
        </w:numPr>
        <w:shd w:val="clear" w:color="auto" w:fill="FFFFFF"/>
        <w:ind w:left="1440"/>
        <w:textAlignment w:val="baseline"/>
        <w:rPr>
          <w:rFonts w:ascii="inherit" w:eastAsia="新細明體" w:hAnsi="inherit" w:cs="Open Sans" w:hint="eastAsia"/>
          <w:color w:val="666666"/>
          <w:kern w:val="0"/>
          <w:sz w:val="27"/>
          <w:szCs w:val="27"/>
        </w:rPr>
      </w:pP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>旺：處於旺盛狀態。</w:t>
      </w:r>
    </w:p>
    <w:p w:rsidR="00850BCA" w:rsidRPr="00850BCA" w:rsidRDefault="00850BCA" w:rsidP="00850BCA">
      <w:pPr>
        <w:widowControl/>
        <w:numPr>
          <w:ilvl w:val="0"/>
          <w:numId w:val="1"/>
        </w:numPr>
        <w:shd w:val="clear" w:color="auto" w:fill="FFFFFF"/>
        <w:ind w:left="1440"/>
        <w:textAlignment w:val="baseline"/>
        <w:rPr>
          <w:rFonts w:ascii="inherit" w:eastAsia="新細明體" w:hAnsi="inherit" w:cs="Open Sans" w:hint="eastAsia"/>
          <w:color w:val="666666"/>
          <w:kern w:val="0"/>
          <w:sz w:val="27"/>
          <w:szCs w:val="27"/>
        </w:rPr>
      </w:pP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>相：處於次旺狀態。</w:t>
      </w:r>
    </w:p>
    <w:p w:rsidR="00850BCA" w:rsidRPr="00850BCA" w:rsidRDefault="00850BCA" w:rsidP="00850BCA">
      <w:pPr>
        <w:widowControl/>
        <w:numPr>
          <w:ilvl w:val="0"/>
          <w:numId w:val="1"/>
        </w:numPr>
        <w:shd w:val="clear" w:color="auto" w:fill="FFFFFF"/>
        <w:ind w:left="1440"/>
        <w:textAlignment w:val="baseline"/>
        <w:rPr>
          <w:rFonts w:ascii="inherit" w:eastAsia="新細明體" w:hAnsi="inherit" w:cs="Open Sans" w:hint="eastAsia"/>
          <w:color w:val="666666"/>
          <w:kern w:val="0"/>
          <w:sz w:val="27"/>
          <w:szCs w:val="27"/>
        </w:rPr>
      </w:pP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>休：休然無事，亦即退休。</w:t>
      </w:r>
    </w:p>
    <w:p w:rsidR="00850BCA" w:rsidRPr="00850BCA" w:rsidRDefault="00850BCA" w:rsidP="00850BCA">
      <w:pPr>
        <w:widowControl/>
        <w:numPr>
          <w:ilvl w:val="0"/>
          <w:numId w:val="1"/>
        </w:numPr>
        <w:shd w:val="clear" w:color="auto" w:fill="FFFFFF"/>
        <w:ind w:left="1440"/>
        <w:textAlignment w:val="baseline"/>
        <w:rPr>
          <w:rFonts w:ascii="inherit" w:eastAsia="新細明體" w:hAnsi="inherit" w:cs="Open Sans" w:hint="eastAsia"/>
          <w:color w:val="666666"/>
          <w:kern w:val="0"/>
          <w:sz w:val="27"/>
          <w:szCs w:val="27"/>
        </w:rPr>
      </w:pP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>囚：衰落被囚。</w:t>
      </w:r>
    </w:p>
    <w:p w:rsidR="00850BCA" w:rsidRPr="00850BCA" w:rsidRDefault="00850BCA" w:rsidP="00850BCA">
      <w:pPr>
        <w:widowControl/>
        <w:numPr>
          <w:ilvl w:val="0"/>
          <w:numId w:val="1"/>
        </w:numPr>
        <w:shd w:val="clear" w:color="auto" w:fill="FFFFFF"/>
        <w:ind w:left="1440"/>
        <w:textAlignment w:val="baseline"/>
        <w:rPr>
          <w:rFonts w:ascii="inherit" w:eastAsia="新細明體" w:hAnsi="inherit" w:cs="Open Sans" w:hint="eastAsia"/>
          <w:color w:val="666666"/>
          <w:kern w:val="0"/>
          <w:sz w:val="27"/>
          <w:szCs w:val="27"/>
        </w:rPr>
      </w:pP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>死</w:t>
      </w: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>:</w:t>
      </w: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>被克制而生氣全無。</w:t>
      </w:r>
    </w:p>
    <w:p w:rsidR="00850BCA" w:rsidRPr="00850BCA" w:rsidRDefault="00850BCA" w:rsidP="00850BCA">
      <w:pPr>
        <w:widowControl/>
        <w:shd w:val="clear" w:color="auto" w:fill="FFFFFF"/>
        <w:spacing w:before="100" w:beforeAutospacing="1" w:after="100" w:afterAutospacing="1"/>
        <w:textAlignment w:val="baseline"/>
        <w:rPr>
          <w:rFonts w:ascii="inherit" w:eastAsia="新細明體" w:hAnsi="inherit" w:cs="Open Sans" w:hint="eastAsia"/>
          <w:color w:val="000000"/>
          <w:kern w:val="0"/>
          <w:sz w:val="27"/>
          <w:szCs w:val="27"/>
        </w:rPr>
      </w:pPr>
      <w:r w:rsidRPr="00850BCA">
        <w:rPr>
          <w:rFonts w:ascii="inherit" w:eastAsia="新細明體" w:hAnsi="inherit" w:cs="Open Sans"/>
          <w:color w:val="000000"/>
          <w:kern w:val="0"/>
          <w:sz w:val="27"/>
          <w:szCs w:val="27"/>
        </w:rPr>
        <w:t>現在我們把五行在四時中的旺、相、休、囚、死，簡括如下：</w:t>
      </w:r>
    </w:p>
    <w:p w:rsidR="00850BCA" w:rsidRPr="00850BCA" w:rsidRDefault="00850BCA" w:rsidP="00850BCA">
      <w:pPr>
        <w:widowControl/>
        <w:numPr>
          <w:ilvl w:val="0"/>
          <w:numId w:val="2"/>
        </w:numPr>
        <w:shd w:val="clear" w:color="auto" w:fill="FFFFFF"/>
        <w:ind w:left="1440"/>
        <w:textAlignment w:val="baseline"/>
        <w:rPr>
          <w:rFonts w:ascii="inherit" w:eastAsia="新細明體" w:hAnsi="inherit" w:cs="Open Sans" w:hint="eastAsia"/>
          <w:color w:val="666666"/>
          <w:kern w:val="0"/>
          <w:sz w:val="27"/>
          <w:szCs w:val="27"/>
        </w:rPr>
      </w:pP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>春：木旺</w:t>
      </w: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 xml:space="preserve"> </w:t>
      </w: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>火相</w:t>
      </w: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 xml:space="preserve"> </w:t>
      </w: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>水休</w:t>
      </w: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 xml:space="preserve"> </w:t>
      </w: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>金囚</w:t>
      </w: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 xml:space="preserve"> </w:t>
      </w: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>土死</w:t>
      </w:r>
    </w:p>
    <w:p w:rsidR="00850BCA" w:rsidRPr="00850BCA" w:rsidRDefault="00850BCA" w:rsidP="00850BCA">
      <w:pPr>
        <w:widowControl/>
        <w:numPr>
          <w:ilvl w:val="0"/>
          <w:numId w:val="2"/>
        </w:numPr>
        <w:shd w:val="clear" w:color="auto" w:fill="FFFFFF"/>
        <w:ind w:left="1440"/>
        <w:textAlignment w:val="baseline"/>
        <w:rPr>
          <w:rFonts w:ascii="inherit" w:eastAsia="新細明體" w:hAnsi="inherit" w:cs="Open Sans" w:hint="eastAsia"/>
          <w:color w:val="666666"/>
          <w:kern w:val="0"/>
          <w:sz w:val="27"/>
          <w:szCs w:val="27"/>
        </w:rPr>
      </w:pP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>夏：火旺</w:t>
      </w: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 xml:space="preserve"> </w:t>
      </w: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>土相</w:t>
      </w: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 xml:space="preserve"> </w:t>
      </w: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>木休</w:t>
      </w: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 xml:space="preserve"> </w:t>
      </w: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>水囚</w:t>
      </w: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 xml:space="preserve"> </w:t>
      </w: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>金死</w:t>
      </w:r>
    </w:p>
    <w:p w:rsidR="00850BCA" w:rsidRPr="00850BCA" w:rsidRDefault="00850BCA" w:rsidP="00850BCA">
      <w:pPr>
        <w:widowControl/>
        <w:numPr>
          <w:ilvl w:val="0"/>
          <w:numId w:val="2"/>
        </w:numPr>
        <w:shd w:val="clear" w:color="auto" w:fill="FFFFFF"/>
        <w:ind w:left="1440"/>
        <w:textAlignment w:val="baseline"/>
        <w:rPr>
          <w:rFonts w:ascii="inherit" w:eastAsia="新細明體" w:hAnsi="inherit" w:cs="Open Sans" w:hint="eastAsia"/>
          <w:color w:val="666666"/>
          <w:kern w:val="0"/>
          <w:sz w:val="27"/>
          <w:szCs w:val="27"/>
        </w:rPr>
      </w:pP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>秋：金旺</w:t>
      </w: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 xml:space="preserve"> </w:t>
      </w: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>水相</w:t>
      </w: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 xml:space="preserve"> </w:t>
      </w: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>土休</w:t>
      </w: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 xml:space="preserve"> </w:t>
      </w: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>火囚</w:t>
      </w: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 xml:space="preserve"> </w:t>
      </w: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>木死</w:t>
      </w:r>
    </w:p>
    <w:p w:rsidR="00850BCA" w:rsidRPr="00850BCA" w:rsidRDefault="00850BCA" w:rsidP="00850BCA">
      <w:pPr>
        <w:widowControl/>
        <w:numPr>
          <w:ilvl w:val="0"/>
          <w:numId w:val="2"/>
        </w:numPr>
        <w:shd w:val="clear" w:color="auto" w:fill="FFFFFF"/>
        <w:ind w:left="1440"/>
        <w:textAlignment w:val="baseline"/>
        <w:rPr>
          <w:rFonts w:ascii="inherit" w:eastAsia="新細明體" w:hAnsi="inherit" w:cs="Open Sans" w:hint="eastAsia"/>
          <w:color w:val="666666"/>
          <w:kern w:val="0"/>
          <w:sz w:val="27"/>
          <w:szCs w:val="27"/>
        </w:rPr>
      </w:pP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>冬：水旺</w:t>
      </w: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 xml:space="preserve"> </w:t>
      </w: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>木相</w:t>
      </w: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 xml:space="preserve"> </w:t>
      </w: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>金休</w:t>
      </w: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 xml:space="preserve"> </w:t>
      </w: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>土囚</w:t>
      </w: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 xml:space="preserve"> </w:t>
      </w: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>火死</w:t>
      </w:r>
    </w:p>
    <w:p w:rsidR="00850BCA" w:rsidRPr="00850BCA" w:rsidRDefault="00850BCA" w:rsidP="00850BCA">
      <w:pPr>
        <w:widowControl/>
        <w:numPr>
          <w:ilvl w:val="0"/>
          <w:numId w:val="2"/>
        </w:numPr>
        <w:shd w:val="clear" w:color="auto" w:fill="FFFFFF"/>
        <w:ind w:left="1440"/>
        <w:textAlignment w:val="baseline"/>
        <w:rPr>
          <w:rFonts w:ascii="inherit" w:eastAsia="新細明體" w:hAnsi="inherit" w:cs="Open Sans" w:hint="eastAsia"/>
          <w:color w:val="666666"/>
          <w:kern w:val="0"/>
          <w:sz w:val="27"/>
          <w:szCs w:val="27"/>
        </w:rPr>
      </w:pP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>四季：土旺</w:t>
      </w: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 xml:space="preserve"> </w:t>
      </w: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>金相</w:t>
      </w: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 xml:space="preserve"> </w:t>
      </w: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>火休</w:t>
      </w: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 xml:space="preserve"> </w:t>
      </w: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>木囚</w:t>
      </w: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 xml:space="preserve"> </w:t>
      </w: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>水死</w:t>
      </w:r>
    </w:p>
    <w:p w:rsidR="00850BCA" w:rsidRPr="00850BCA" w:rsidRDefault="00850BCA" w:rsidP="00850BCA">
      <w:pPr>
        <w:widowControl/>
        <w:shd w:val="clear" w:color="auto" w:fill="FFFFFF"/>
        <w:spacing w:before="100" w:beforeAutospacing="1" w:after="100" w:afterAutospacing="1"/>
        <w:textAlignment w:val="baseline"/>
        <w:rPr>
          <w:rFonts w:ascii="inherit" w:eastAsia="新細明體" w:hAnsi="inherit" w:cs="Open Sans" w:hint="eastAsia"/>
          <w:color w:val="000000"/>
          <w:kern w:val="0"/>
          <w:sz w:val="27"/>
          <w:szCs w:val="27"/>
        </w:rPr>
      </w:pPr>
      <w:r w:rsidRPr="00850BCA">
        <w:rPr>
          <w:rFonts w:ascii="inherit" w:eastAsia="新細明體" w:hAnsi="inherit" w:cs="Open Sans"/>
          <w:color w:val="000000"/>
          <w:kern w:val="0"/>
          <w:sz w:val="27"/>
          <w:szCs w:val="27"/>
        </w:rPr>
        <w:lastRenderedPageBreak/>
        <w:t>從上簡括，我們可以明顯看出這樣的規律，就是當令的旺，我生的相，生我的休，克我的囚，我克的死。</w:t>
      </w:r>
    </w:p>
    <w:p w:rsidR="00850BCA" w:rsidRPr="00850BCA" w:rsidRDefault="00850BCA" w:rsidP="00850BCA">
      <w:pPr>
        <w:widowControl/>
        <w:shd w:val="clear" w:color="auto" w:fill="FFFFFF"/>
        <w:spacing w:before="100" w:beforeAutospacing="1" w:after="100" w:afterAutospacing="1"/>
        <w:textAlignment w:val="baseline"/>
        <w:rPr>
          <w:rFonts w:ascii="inherit" w:eastAsia="新細明體" w:hAnsi="inherit" w:cs="Open Sans" w:hint="eastAsia"/>
          <w:color w:val="000000"/>
          <w:kern w:val="0"/>
          <w:sz w:val="27"/>
          <w:szCs w:val="27"/>
        </w:rPr>
      </w:pPr>
      <w:r w:rsidRPr="00850BCA">
        <w:rPr>
          <w:rFonts w:ascii="inherit" w:eastAsia="新細明體" w:hAnsi="inherit" w:cs="Open Sans"/>
          <w:color w:val="000000"/>
          <w:kern w:val="0"/>
          <w:sz w:val="27"/>
          <w:szCs w:val="27"/>
        </w:rPr>
        <w:t>比如用木為例，春天是木當令的季節，所以木旺；火是木生</w:t>
      </w:r>
      <w:r w:rsidRPr="00850BCA">
        <w:rPr>
          <w:rFonts w:ascii="inherit" w:eastAsia="新細明體" w:hAnsi="inherit" w:cs="Open Sans"/>
          <w:color w:val="000000"/>
          <w:kern w:val="0"/>
          <w:sz w:val="27"/>
          <w:szCs w:val="27"/>
        </w:rPr>
        <w:t xml:space="preserve"> </w:t>
      </w:r>
      <w:r w:rsidRPr="00850BCA">
        <w:rPr>
          <w:rFonts w:ascii="inherit" w:eastAsia="新細明體" w:hAnsi="inherit" w:cs="Open Sans"/>
          <w:color w:val="000000"/>
          <w:kern w:val="0"/>
          <w:sz w:val="27"/>
          <w:szCs w:val="27"/>
        </w:rPr>
        <w:t>出來的，所以火相；水是生木的母親，現在木已長成旺盛之勢，母親便可退居一旁，所以水休；春木旺盛，金已無力克伐，所以靠邊站而金囚；土是木所克的，現在</w:t>
      </w:r>
      <w:r w:rsidRPr="00850BCA">
        <w:rPr>
          <w:rFonts w:ascii="inherit" w:eastAsia="新細明體" w:hAnsi="inherit" w:cs="Open Sans"/>
          <w:color w:val="000000"/>
          <w:kern w:val="0"/>
          <w:sz w:val="27"/>
          <w:szCs w:val="27"/>
        </w:rPr>
        <w:t xml:space="preserve"> </w:t>
      </w:r>
      <w:r w:rsidRPr="00850BCA">
        <w:rPr>
          <w:rFonts w:ascii="inherit" w:eastAsia="新細明體" w:hAnsi="inherit" w:cs="Open Sans"/>
          <w:color w:val="000000"/>
          <w:kern w:val="0"/>
          <w:sz w:val="27"/>
          <w:szCs w:val="27"/>
        </w:rPr>
        <w:t>木既當令，氣勢強旺，所以土死。在具體應用中，一個人如果春天出生，八字中以木為主的，就是當令得時，八字中以金為主的，就是被囚而不得時了。其他依次類</w:t>
      </w:r>
      <w:r w:rsidRPr="00850BCA">
        <w:rPr>
          <w:rFonts w:ascii="inherit" w:eastAsia="新細明體" w:hAnsi="inherit" w:cs="Open Sans"/>
          <w:color w:val="000000"/>
          <w:kern w:val="0"/>
          <w:sz w:val="27"/>
          <w:szCs w:val="27"/>
        </w:rPr>
        <w:t xml:space="preserve"> </w:t>
      </w:r>
      <w:r w:rsidRPr="00850BCA">
        <w:rPr>
          <w:rFonts w:ascii="inherit" w:eastAsia="新細明體" w:hAnsi="inherit" w:cs="Open Sans"/>
          <w:color w:val="000000"/>
          <w:kern w:val="0"/>
          <w:sz w:val="27"/>
          <w:szCs w:val="27"/>
        </w:rPr>
        <w:t>推。為了便於觀照，我們現在再反過來，以五行為主線，分別把它們處在四季旺相休囚死狀態括要如下：</w:t>
      </w:r>
    </w:p>
    <w:p w:rsidR="00850BCA" w:rsidRPr="00850BCA" w:rsidRDefault="00850BCA" w:rsidP="00850BCA">
      <w:pPr>
        <w:widowControl/>
        <w:numPr>
          <w:ilvl w:val="0"/>
          <w:numId w:val="3"/>
        </w:numPr>
        <w:shd w:val="clear" w:color="auto" w:fill="FFFFFF"/>
        <w:ind w:left="1440"/>
        <w:textAlignment w:val="baseline"/>
        <w:rPr>
          <w:rFonts w:ascii="inherit" w:eastAsia="新細明體" w:hAnsi="inherit" w:cs="Open Sans" w:hint="eastAsia"/>
          <w:color w:val="666666"/>
          <w:kern w:val="0"/>
          <w:sz w:val="27"/>
          <w:szCs w:val="27"/>
        </w:rPr>
      </w:pP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>木：春旺</w:t>
      </w: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 xml:space="preserve"> </w:t>
      </w: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>冬相</w:t>
      </w: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 xml:space="preserve"> </w:t>
      </w: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>夏休</w:t>
      </w: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 xml:space="preserve"> </w:t>
      </w: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>四季囚</w:t>
      </w: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 xml:space="preserve"> </w:t>
      </w: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>秋死</w:t>
      </w:r>
    </w:p>
    <w:p w:rsidR="00850BCA" w:rsidRPr="00850BCA" w:rsidRDefault="00850BCA" w:rsidP="00850BCA">
      <w:pPr>
        <w:widowControl/>
        <w:numPr>
          <w:ilvl w:val="0"/>
          <w:numId w:val="3"/>
        </w:numPr>
        <w:shd w:val="clear" w:color="auto" w:fill="FFFFFF"/>
        <w:ind w:left="1440"/>
        <w:textAlignment w:val="baseline"/>
        <w:rPr>
          <w:rFonts w:ascii="inherit" w:eastAsia="新細明體" w:hAnsi="inherit" w:cs="Open Sans" w:hint="eastAsia"/>
          <w:color w:val="666666"/>
          <w:kern w:val="0"/>
          <w:sz w:val="27"/>
          <w:szCs w:val="27"/>
        </w:rPr>
      </w:pP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>火：</w:t>
      </w: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 xml:space="preserve"> </w:t>
      </w: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>夏旺</w:t>
      </w: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 xml:space="preserve"> </w:t>
      </w: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>春相</w:t>
      </w: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 xml:space="preserve"> </w:t>
      </w: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>四季休</w:t>
      </w: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 xml:space="preserve"> </w:t>
      </w: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>秋囚</w:t>
      </w: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 xml:space="preserve"> </w:t>
      </w: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>冬死</w:t>
      </w:r>
    </w:p>
    <w:p w:rsidR="00850BCA" w:rsidRPr="00850BCA" w:rsidRDefault="00850BCA" w:rsidP="00850BCA">
      <w:pPr>
        <w:widowControl/>
        <w:numPr>
          <w:ilvl w:val="0"/>
          <w:numId w:val="3"/>
        </w:numPr>
        <w:shd w:val="clear" w:color="auto" w:fill="FFFFFF"/>
        <w:ind w:left="1440"/>
        <w:textAlignment w:val="baseline"/>
        <w:rPr>
          <w:rFonts w:ascii="inherit" w:eastAsia="新細明體" w:hAnsi="inherit" w:cs="Open Sans" w:hint="eastAsia"/>
          <w:color w:val="666666"/>
          <w:kern w:val="0"/>
          <w:sz w:val="27"/>
          <w:szCs w:val="27"/>
        </w:rPr>
      </w:pP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>土：四季旺</w:t>
      </w: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 xml:space="preserve"> </w:t>
      </w: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>夏相</w:t>
      </w: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 xml:space="preserve"> </w:t>
      </w: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>秋休</w:t>
      </w: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 xml:space="preserve"> </w:t>
      </w: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>冬囚</w:t>
      </w: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 xml:space="preserve"> </w:t>
      </w: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>春死</w:t>
      </w:r>
    </w:p>
    <w:p w:rsidR="00850BCA" w:rsidRPr="00850BCA" w:rsidRDefault="00850BCA" w:rsidP="00850BCA">
      <w:pPr>
        <w:widowControl/>
        <w:numPr>
          <w:ilvl w:val="0"/>
          <w:numId w:val="3"/>
        </w:numPr>
        <w:shd w:val="clear" w:color="auto" w:fill="FFFFFF"/>
        <w:ind w:left="1440"/>
        <w:textAlignment w:val="baseline"/>
        <w:rPr>
          <w:rFonts w:ascii="inherit" w:eastAsia="新細明體" w:hAnsi="inherit" w:cs="Open Sans" w:hint="eastAsia"/>
          <w:color w:val="666666"/>
          <w:kern w:val="0"/>
          <w:sz w:val="27"/>
          <w:szCs w:val="27"/>
        </w:rPr>
      </w:pP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>金：秋旺</w:t>
      </w: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 xml:space="preserve"> </w:t>
      </w: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>春囚</w:t>
      </w: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 xml:space="preserve"> </w:t>
      </w: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>夏死</w:t>
      </w: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 xml:space="preserve"> </w:t>
      </w: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>四季相</w:t>
      </w: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 xml:space="preserve"> </w:t>
      </w: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>冬休</w:t>
      </w:r>
    </w:p>
    <w:p w:rsidR="00850BCA" w:rsidRPr="00850BCA" w:rsidRDefault="00850BCA" w:rsidP="00850BCA">
      <w:pPr>
        <w:widowControl/>
        <w:numPr>
          <w:ilvl w:val="0"/>
          <w:numId w:val="3"/>
        </w:numPr>
        <w:shd w:val="clear" w:color="auto" w:fill="FFFFFF"/>
        <w:ind w:left="1440"/>
        <w:textAlignment w:val="baseline"/>
        <w:rPr>
          <w:rFonts w:ascii="inherit" w:eastAsia="新細明體" w:hAnsi="inherit" w:cs="Open Sans" w:hint="eastAsia"/>
          <w:color w:val="666666"/>
          <w:kern w:val="0"/>
          <w:sz w:val="27"/>
          <w:szCs w:val="27"/>
        </w:rPr>
      </w:pP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>水：冬旺</w:t>
      </w: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 xml:space="preserve"> </w:t>
      </w: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>四季死</w:t>
      </w: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 xml:space="preserve"> </w:t>
      </w: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>春休</w:t>
      </w: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 xml:space="preserve"> </w:t>
      </w: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>夏囚</w:t>
      </w: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 xml:space="preserve"> </w:t>
      </w: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>秋相；</w:t>
      </w:r>
    </w:p>
    <w:p w:rsidR="00850BCA" w:rsidRPr="00850BCA" w:rsidRDefault="00850BCA" w:rsidP="00850BCA">
      <w:pPr>
        <w:widowControl/>
        <w:shd w:val="clear" w:color="auto" w:fill="FFFFFF"/>
        <w:spacing w:before="100" w:beforeAutospacing="1" w:after="100" w:afterAutospacing="1"/>
        <w:textAlignment w:val="baseline"/>
        <w:rPr>
          <w:rFonts w:ascii="inherit" w:eastAsia="新細明體" w:hAnsi="inherit" w:cs="Open Sans" w:hint="eastAsia"/>
          <w:color w:val="000000"/>
          <w:kern w:val="0"/>
          <w:sz w:val="27"/>
          <w:szCs w:val="27"/>
        </w:rPr>
      </w:pPr>
      <w:r w:rsidRPr="00850BCA">
        <w:rPr>
          <w:rFonts w:ascii="inherit" w:eastAsia="新細明體" w:hAnsi="inherit" w:cs="Open Sans"/>
          <w:color w:val="000000"/>
          <w:kern w:val="0"/>
          <w:sz w:val="27"/>
          <w:szCs w:val="27"/>
        </w:rPr>
        <w:t>我們在懂得五行的旺、相、休、囚、死後，還不要忘了五行寄生十二宮的原理，因為這更是搞命理深入下去必不可少的一種理論指導。</w:t>
      </w:r>
    </w:p>
    <w:p w:rsidR="00850BCA" w:rsidRPr="00850BCA" w:rsidRDefault="00850BCA" w:rsidP="00850BCA">
      <w:pPr>
        <w:widowControl/>
        <w:shd w:val="clear" w:color="auto" w:fill="FFFFFF"/>
        <w:spacing w:before="100" w:beforeAutospacing="1" w:after="100" w:afterAutospacing="1"/>
        <w:textAlignment w:val="baseline"/>
        <w:rPr>
          <w:rFonts w:ascii="inherit" w:eastAsia="新細明體" w:hAnsi="inherit" w:cs="Open Sans" w:hint="eastAsia"/>
          <w:color w:val="000000"/>
          <w:kern w:val="0"/>
          <w:sz w:val="27"/>
          <w:szCs w:val="27"/>
        </w:rPr>
      </w:pPr>
      <w:r w:rsidRPr="00850BCA">
        <w:rPr>
          <w:rFonts w:ascii="inherit" w:eastAsia="新細明體" w:hAnsi="inherit" w:cs="Open Sans"/>
          <w:color w:val="000000"/>
          <w:kern w:val="0"/>
          <w:sz w:val="27"/>
          <w:szCs w:val="27"/>
        </w:rPr>
        <w:t>五行寄生十二宮的原理，也就是每一個具體五行在十二個月中從生長到死亡過程的原理。按照《三命通會》的說法，十二宮的名稱和解釋是：</w:t>
      </w:r>
    </w:p>
    <w:p w:rsidR="00850BCA" w:rsidRPr="00850BCA" w:rsidRDefault="00850BCA" w:rsidP="00850BCA">
      <w:pPr>
        <w:widowControl/>
        <w:numPr>
          <w:ilvl w:val="0"/>
          <w:numId w:val="4"/>
        </w:numPr>
        <w:shd w:val="clear" w:color="auto" w:fill="FFFFFF"/>
        <w:ind w:left="1440"/>
        <w:textAlignment w:val="baseline"/>
        <w:rPr>
          <w:rFonts w:ascii="inherit" w:eastAsia="新細明體" w:hAnsi="inherit" w:cs="Open Sans" w:hint="eastAsia"/>
          <w:color w:val="666666"/>
          <w:kern w:val="0"/>
          <w:sz w:val="27"/>
          <w:szCs w:val="27"/>
        </w:rPr>
      </w:pP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>長</w:t>
      </w:r>
      <w:r w:rsidRPr="00D32A78">
        <w:rPr>
          <w:rFonts w:ascii="inherit" w:eastAsia="新細明體" w:hAnsi="inherit" w:cs="Open Sans"/>
          <w:b/>
          <w:bCs/>
          <w:color w:val="FF0000"/>
          <w:kern w:val="0"/>
          <w:sz w:val="27"/>
          <w:szCs w:val="27"/>
          <w:bdr w:val="none" w:sz="0" w:space="0" w:color="auto" w:frame="1"/>
        </w:rPr>
        <w:t>生</w:t>
      </w: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>：「萬物發生向榮，如人始生而向長也」。</w:t>
      </w:r>
    </w:p>
    <w:p w:rsidR="00850BCA" w:rsidRPr="00850BCA" w:rsidRDefault="00850BCA" w:rsidP="00850BCA">
      <w:pPr>
        <w:widowControl/>
        <w:numPr>
          <w:ilvl w:val="0"/>
          <w:numId w:val="4"/>
        </w:numPr>
        <w:shd w:val="clear" w:color="auto" w:fill="FFFFFF"/>
        <w:ind w:left="1440"/>
        <w:textAlignment w:val="baseline"/>
        <w:rPr>
          <w:rFonts w:ascii="inherit" w:eastAsia="新細明體" w:hAnsi="inherit" w:cs="Open Sans" w:hint="eastAsia"/>
          <w:color w:val="666666"/>
          <w:kern w:val="0"/>
          <w:sz w:val="27"/>
          <w:szCs w:val="27"/>
        </w:rPr>
      </w:pP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>沐浴：又叫「敗」，「以萬物始生，形體柔脆，易為所損，如人生後三日，以沐浴之，幾至困絕也」。</w:t>
      </w:r>
    </w:p>
    <w:p w:rsidR="00850BCA" w:rsidRPr="00850BCA" w:rsidRDefault="00850BCA" w:rsidP="00850BCA">
      <w:pPr>
        <w:widowControl/>
        <w:numPr>
          <w:ilvl w:val="0"/>
          <w:numId w:val="4"/>
        </w:numPr>
        <w:shd w:val="clear" w:color="auto" w:fill="FFFFFF"/>
        <w:ind w:left="1440"/>
        <w:textAlignment w:val="baseline"/>
        <w:rPr>
          <w:rFonts w:ascii="inherit" w:eastAsia="新細明體" w:hAnsi="inherit" w:cs="Open Sans" w:hint="eastAsia"/>
          <w:color w:val="666666"/>
          <w:kern w:val="0"/>
          <w:sz w:val="27"/>
          <w:szCs w:val="27"/>
        </w:rPr>
      </w:pP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>冠帶：「萬物漸榮秀，如人具衣冠也」。</w:t>
      </w:r>
    </w:p>
    <w:p w:rsidR="00850BCA" w:rsidRPr="00850BCA" w:rsidRDefault="00850BCA" w:rsidP="00850BCA">
      <w:pPr>
        <w:widowControl/>
        <w:numPr>
          <w:ilvl w:val="0"/>
          <w:numId w:val="4"/>
        </w:numPr>
        <w:shd w:val="clear" w:color="auto" w:fill="FFFFFF"/>
        <w:ind w:left="1440"/>
        <w:textAlignment w:val="baseline"/>
        <w:rPr>
          <w:rFonts w:ascii="inherit" w:eastAsia="新細明體" w:hAnsi="inherit" w:cs="Open Sans" w:hint="eastAsia"/>
          <w:color w:val="666666"/>
          <w:kern w:val="0"/>
          <w:sz w:val="27"/>
          <w:szCs w:val="27"/>
        </w:rPr>
      </w:pP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>臨官</w:t>
      </w:r>
      <w:r w:rsidR="0095363B">
        <w:rPr>
          <w:rFonts w:ascii="inherit" w:eastAsia="新細明體" w:hAnsi="inherit" w:cs="Open Sans" w:hint="eastAsia"/>
          <w:b/>
          <w:bCs/>
          <w:color w:val="666666"/>
          <w:kern w:val="0"/>
          <w:sz w:val="27"/>
          <w:szCs w:val="27"/>
          <w:bdr w:val="none" w:sz="0" w:space="0" w:color="auto" w:frame="1"/>
        </w:rPr>
        <w:t>(</w:t>
      </w:r>
      <w:r w:rsidR="0095363B">
        <w:rPr>
          <w:rFonts w:ascii="inherit" w:eastAsia="新細明體" w:hAnsi="inherit" w:cs="Open Sans" w:hint="eastAsia"/>
          <w:b/>
          <w:bCs/>
          <w:color w:val="666666"/>
          <w:kern w:val="0"/>
          <w:sz w:val="27"/>
          <w:szCs w:val="27"/>
          <w:bdr w:val="none" w:sz="0" w:space="0" w:color="auto" w:frame="1"/>
        </w:rPr>
        <w:t>建祿</w:t>
      </w:r>
      <w:r w:rsidR="0095363B">
        <w:rPr>
          <w:rFonts w:ascii="inherit" w:eastAsia="新細明體" w:hAnsi="inherit" w:cs="Open Sans" w:hint="eastAsia"/>
          <w:b/>
          <w:bCs/>
          <w:color w:val="666666"/>
          <w:kern w:val="0"/>
          <w:sz w:val="27"/>
          <w:szCs w:val="27"/>
          <w:bdr w:val="none" w:sz="0" w:space="0" w:color="auto" w:frame="1"/>
        </w:rPr>
        <w:t>)</w:t>
      </w: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>：</w:t>
      </w: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 xml:space="preserve"> </w:t>
      </w: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>「如人之臨官也」。</w:t>
      </w:r>
    </w:p>
    <w:p w:rsidR="00850BCA" w:rsidRPr="00850BCA" w:rsidRDefault="00850BCA" w:rsidP="00850BCA">
      <w:pPr>
        <w:widowControl/>
        <w:numPr>
          <w:ilvl w:val="0"/>
          <w:numId w:val="4"/>
        </w:numPr>
        <w:shd w:val="clear" w:color="auto" w:fill="FFFFFF"/>
        <w:ind w:left="1440"/>
        <w:textAlignment w:val="baseline"/>
        <w:rPr>
          <w:rFonts w:ascii="inherit" w:eastAsia="新細明體" w:hAnsi="inherit" w:cs="Open Sans" w:hint="eastAsia"/>
          <w:color w:val="666666"/>
          <w:kern w:val="0"/>
          <w:sz w:val="27"/>
          <w:szCs w:val="27"/>
        </w:rPr>
      </w:pP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>帝</w:t>
      </w:r>
      <w:r w:rsidRPr="00D32A78">
        <w:rPr>
          <w:rFonts w:ascii="inherit" w:eastAsia="新細明體" w:hAnsi="inherit" w:cs="Open Sans"/>
          <w:b/>
          <w:bCs/>
          <w:color w:val="FF0000"/>
          <w:kern w:val="0"/>
          <w:sz w:val="27"/>
          <w:szCs w:val="27"/>
          <w:bdr w:val="none" w:sz="0" w:space="0" w:color="auto" w:frame="1"/>
        </w:rPr>
        <w:t>旺</w:t>
      </w: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 xml:space="preserve"> </w:t>
      </w: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>：「萬物成熟，如人之興旺也」。</w:t>
      </w:r>
    </w:p>
    <w:p w:rsidR="00850BCA" w:rsidRPr="00850BCA" w:rsidRDefault="00850BCA" w:rsidP="00850BCA">
      <w:pPr>
        <w:widowControl/>
        <w:numPr>
          <w:ilvl w:val="0"/>
          <w:numId w:val="4"/>
        </w:numPr>
        <w:shd w:val="clear" w:color="auto" w:fill="FFFFFF"/>
        <w:ind w:left="1440"/>
        <w:textAlignment w:val="baseline"/>
        <w:rPr>
          <w:rFonts w:ascii="inherit" w:eastAsia="新細明體" w:hAnsi="inherit" w:cs="Open Sans" w:hint="eastAsia"/>
          <w:color w:val="666666"/>
          <w:kern w:val="0"/>
          <w:sz w:val="27"/>
          <w:szCs w:val="27"/>
        </w:rPr>
      </w:pP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>衰：「萬物形衰，如人之氣衰也」。</w:t>
      </w:r>
    </w:p>
    <w:p w:rsidR="00850BCA" w:rsidRPr="00850BCA" w:rsidRDefault="00850BCA" w:rsidP="00850BCA">
      <w:pPr>
        <w:widowControl/>
        <w:numPr>
          <w:ilvl w:val="0"/>
          <w:numId w:val="4"/>
        </w:numPr>
        <w:shd w:val="clear" w:color="auto" w:fill="FFFFFF"/>
        <w:ind w:left="1440"/>
        <w:textAlignment w:val="baseline"/>
        <w:rPr>
          <w:rFonts w:ascii="inherit" w:eastAsia="新細明體" w:hAnsi="inherit" w:cs="Open Sans" w:hint="eastAsia"/>
          <w:color w:val="666666"/>
          <w:kern w:val="0"/>
          <w:sz w:val="27"/>
          <w:szCs w:val="27"/>
        </w:rPr>
      </w:pP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>病：「萬物病，如人之病也。。</w:t>
      </w:r>
    </w:p>
    <w:p w:rsidR="00850BCA" w:rsidRPr="00850BCA" w:rsidRDefault="00850BCA" w:rsidP="00850BCA">
      <w:pPr>
        <w:widowControl/>
        <w:numPr>
          <w:ilvl w:val="0"/>
          <w:numId w:val="4"/>
        </w:numPr>
        <w:shd w:val="clear" w:color="auto" w:fill="FFFFFF"/>
        <w:ind w:left="1440"/>
        <w:textAlignment w:val="baseline"/>
        <w:rPr>
          <w:rFonts w:ascii="inherit" w:eastAsia="新細明體" w:hAnsi="inherit" w:cs="Open Sans" w:hint="eastAsia"/>
          <w:color w:val="666666"/>
          <w:kern w:val="0"/>
          <w:sz w:val="27"/>
          <w:szCs w:val="27"/>
        </w:rPr>
      </w:pPr>
      <w:r w:rsidRPr="00D32A78">
        <w:rPr>
          <w:rFonts w:ascii="inherit" w:eastAsia="新細明體" w:hAnsi="inherit" w:cs="Open Sans"/>
          <w:b/>
          <w:bCs/>
          <w:color w:val="FF0000"/>
          <w:kern w:val="0"/>
          <w:sz w:val="27"/>
          <w:szCs w:val="27"/>
          <w:bdr w:val="none" w:sz="0" w:space="0" w:color="auto" w:frame="1"/>
        </w:rPr>
        <w:t>死</w:t>
      </w: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>：「萬物死，如人之死也」。</w:t>
      </w:r>
    </w:p>
    <w:p w:rsidR="00850BCA" w:rsidRPr="0095363B" w:rsidRDefault="00850BCA" w:rsidP="00850BCA">
      <w:pPr>
        <w:widowControl/>
        <w:numPr>
          <w:ilvl w:val="0"/>
          <w:numId w:val="4"/>
        </w:numPr>
        <w:shd w:val="clear" w:color="auto" w:fill="FFFFFF"/>
        <w:ind w:left="1440"/>
        <w:textAlignment w:val="baseline"/>
        <w:rPr>
          <w:rFonts w:ascii="inherit" w:eastAsia="新細明體" w:hAnsi="inherit" w:cs="Open Sans"/>
          <w:color w:val="666666"/>
          <w:kern w:val="0"/>
          <w:sz w:val="27"/>
          <w:szCs w:val="27"/>
        </w:rPr>
      </w:pP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>墓：又叫「庫」，「以萬物成功而藏之庫，如人之終而歸墓也」。</w:t>
      </w:r>
    </w:p>
    <w:p w:rsidR="0095363B" w:rsidRPr="00850BCA" w:rsidRDefault="0095363B" w:rsidP="0095363B">
      <w:pPr>
        <w:widowControl/>
        <w:numPr>
          <w:ilvl w:val="0"/>
          <w:numId w:val="4"/>
        </w:numPr>
        <w:shd w:val="clear" w:color="auto" w:fill="FFFFFF"/>
        <w:ind w:left="1440"/>
        <w:textAlignment w:val="baseline"/>
        <w:rPr>
          <w:rFonts w:ascii="inherit" w:eastAsia="新細明體" w:hAnsi="inherit" w:cs="Open Sans" w:hint="eastAsia"/>
          <w:color w:val="666666"/>
          <w:kern w:val="0"/>
          <w:sz w:val="27"/>
          <w:szCs w:val="27"/>
        </w:rPr>
      </w:pPr>
      <w:r w:rsidRPr="00D32A78">
        <w:rPr>
          <w:rFonts w:ascii="inherit" w:eastAsia="新細明體" w:hAnsi="inherit" w:cs="Open Sans"/>
          <w:b/>
          <w:bCs/>
          <w:color w:val="FF0000"/>
          <w:kern w:val="0"/>
          <w:sz w:val="27"/>
          <w:szCs w:val="27"/>
          <w:bdr w:val="none" w:sz="0" w:space="0" w:color="auto" w:frame="1"/>
        </w:rPr>
        <w:t>絕</w:t>
      </w: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>：又叫「受氣」，或「胞」，「以萬物在地中，未有其象，如母腹空，未有物也」。</w:t>
      </w:r>
      <w:bookmarkStart w:id="0" w:name="_GoBack"/>
      <w:bookmarkEnd w:id="0"/>
    </w:p>
    <w:p w:rsidR="0095363B" w:rsidRPr="00850BCA" w:rsidRDefault="0095363B" w:rsidP="0095363B">
      <w:pPr>
        <w:widowControl/>
        <w:numPr>
          <w:ilvl w:val="0"/>
          <w:numId w:val="4"/>
        </w:numPr>
        <w:shd w:val="clear" w:color="auto" w:fill="FFFFFF"/>
        <w:ind w:left="1440"/>
        <w:textAlignment w:val="baseline"/>
        <w:rPr>
          <w:rFonts w:ascii="inherit" w:eastAsia="新細明體" w:hAnsi="inherit" w:cs="Open Sans" w:hint="eastAsia"/>
          <w:color w:val="666666"/>
          <w:kern w:val="0"/>
          <w:sz w:val="27"/>
          <w:szCs w:val="27"/>
        </w:rPr>
      </w:pP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lastRenderedPageBreak/>
        <w:t>胎：就是「受胎」，「天地氣交，氤氳造物，其物在地中萌芽，始有其氣，如人受父母之氣也」。</w:t>
      </w:r>
    </w:p>
    <w:p w:rsidR="0095363B" w:rsidRPr="00850BCA" w:rsidRDefault="0095363B" w:rsidP="0095363B">
      <w:pPr>
        <w:widowControl/>
        <w:numPr>
          <w:ilvl w:val="0"/>
          <w:numId w:val="4"/>
        </w:numPr>
        <w:shd w:val="clear" w:color="auto" w:fill="FFFFFF"/>
        <w:ind w:left="1440"/>
        <w:textAlignment w:val="baseline"/>
        <w:rPr>
          <w:rFonts w:ascii="inherit" w:eastAsia="新細明體" w:hAnsi="inherit" w:cs="Open Sans" w:hint="eastAsia"/>
          <w:color w:val="666666"/>
          <w:kern w:val="0"/>
          <w:sz w:val="27"/>
          <w:szCs w:val="27"/>
        </w:rPr>
      </w:pP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>養：就是「成形」，「萬物在地中成形，如人在母腹成形也」。</w:t>
      </w:r>
    </w:p>
    <w:p w:rsidR="0095363B" w:rsidRPr="00850BCA" w:rsidRDefault="0095363B" w:rsidP="0095363B">
      <w:pPr>
        <w:widowControl/>
        <w:shd w:val="clear" w:color="auto" w:fill="FFFFFF"/>
        <w:ind w:left="1440"/>
        <w:textAlignment w:val="baseline"/>
        <w:rPr>
          <w:rFonts w:ascii="inherit" w:eastAsia="新細明體" w:hAnsi="inherit" w:cs="Open Sans" w:hint="eastAsia"/>
          <w:color w:val="666666"/>
          <w:kern w:val="0"/>
          <w:sz w:val="27"/>
          <w:szCs w:val="27"/>
        </w:rPr>
      </w:pPr>
    </w:p>
    <w:p w:rsidR="00850BCA" w:rsidRPr="00850BCA" w:rsidRDefault="00850BCA" w:rsidP="00850BCA">
      <w:pPr>
        <w:widowControl/>
        <w:shd w:val="clear" w:color="auto" w:fill="FFFFFF"/>
        <w:spacing w:beforeAutospacing="1" w:afterAutospacing="1"/>
        <w:textAlignment w:val="baseline"/>
        <w:rPr>
          <w:rFonts w:ascii="inherit" w:eastAsia="新細明體" w:hAnsi="inherit" w:cs="Open Sans" w:hint="eastAsia"/>
          <w:color w:val="000000"/>
          <w:kern w:val="0"/>
          <w:sz w:val="27"/>
          <w:szCs w:val="27"/>
        </w:rPr>
      </w:pPr>
      <w:r w:rsidRPr="00850BCA">
        <w:rPr>
          <w:rFonts w:ascii="inherit" w:eastAsia="新細明體" w:hAnsi="inherit" w:cs="Open Sans"/>
          <w:color w:val="000000"/>
          <w:kern w:val="0"/>
          <w:sz w:val="27"/>
          <w:szCs w:val="27"/>
        </w:rPr>
        <w:t>如：出生一天的天干如果是甲木，出生的月份是十月亥月，那麼這甲木就處於萬物發生向榮的。長生。狀態。如果出生一天的天干換成乙木，而月份則仍是十月亥月</w:t>
      </w:r>
      <w:r w:rsidRPr="00850BCA">
        <w:rPr>
          <w:rFonts w:ascii="inherit" w:eastAsia="新細明體" w:hAnsi="inherit" w:cs="Open Sans"/>
          <w:color w:val="000000"/>
          <w:kern w:val="0"/>
          <w:sz w:val="27"/>
          <w:szCs w:val="27"/>
        </w:rPr>
        <w:t xml:space="preserve"> </w:t>
      </w:r>
      <w:r w:rsidRPr="00850BCA">
        <w:rPr>
          <w:rFonts w:ascii="inherit" w:eastAsia="新細明體" w:hAnsi="inherit" w:cs="Open Sans"/>
          <w:color w:val="000000"/>
          <w:kern w:val="0"/>
          <w:sz w:val="27"/>
          <w:szCs w:val="27"/>
        </w:rPr>
        <w:t>不變，那末這乙</w:t>
      </w:r>
      <w:r w:rsidRPr="00850BCA">
        <w:rPr>
          <w:rFonts w:ascii="inherit" w:eastAsia="新細明體" w:hAnsi="inherit" w:cs="Open Sans"/>
          <w:color w:val="000000"/>
          <w:kern w:val="0"/>
          <w:sz w:val="27"/>
          <w:szCs w:val="27"/>
          <w:bdr w:val="none" w:sz="0" w:space="0" w:color="auto" w:frame="1"/>
        </w:rPr>
        <w:t>木就處於萬物臨終的「死」的狀態。</w:t>
      </w:r>
    </w:p>
    <w:p w:rsidR="00850BCA" w:rsidRPr="00850BCA" w:rsidRDefault="00850BCA" w:rsidP="00850BCA">
      <w:pPr>
        <w:widowControl/>
        <w:shd w:val="clear" w:color="auto" w:fill="FFFFFF"/>
        <w:spacing w:beforeAutospacing="1" w:afterAutospacing="1"/>
        <w:textAlignment w:val="baseline"/>
        <w:rPr>
          <w:rFonts w:ascii="inherit" w:eastAsia="新細明體" w:hAnsi="inherit" w:cs="Open Sans" w:hint="eastAsia"/>
          <w:color w:val="000000"/>
          <w:kern w:val="0"/>
          <w:sz w:val="27"/>
          <w:szCs w:val="27"/>
        </w:rPr>
      </w:pPr>
      <w:r w:rsidRPr="00850BCA">
        <w:rPr>
          <w:rFonts w:ascii="inherit" w:eastAsia="新細明體" w:hAnsi="inherit" w:cs="Open Sans"/>
          <w:color w:val="000000"/>
          <w:kern w:val="0"/>
          <w:sz w:val="27"/>
          <w:szCs w:val="27"/>
          <w:bdr w:val="none" w:sz="0" w:space="0" w:color="auto" w:frame="1"/>
        </w:rPr>
        <w:t>這就告訴我們，出生一天的天干同樣是木，但屬於陽木的甲木是生，屬於陰木的乙木卻是死，彼此互換。原理</w:t>
      </w:r>
      <w:r w:rsidRPr="00850BCA">
        <w:rPr>
          <w:rFonts w:ascii="inherit" w:eastAsia="新細明體" w:hAnsi="inherit" w:cs="Open Sans"/>
          <w:color w:val="000000"/>
          <w:kern w:val="0"/>
          <w:sz w:val="27"/>
          <w:szCs w:val="27"/>
          <w:bdr w:val="none" w:sz="0" w:space="0" w:color="auto" w:frame="1"/>
        </w:rPr>
        <w:t xml:space="preserve"> </w:t>
      </w:r>
      <w:r w:rsidRPr="00850BCA">
        <w:rPr>
          <w:rFonts w:ascii="inherit" w:eastAsia="新細明體" w:hAnsi="inherit" w:cs="Open Sans"/>
          <w:color w:val="000000"/>
          <w:kern w:val="0"/>
          <w:sz w:val="27"/>
          <w:szCs w:val="27"/>
          <w:bdr w:val="none" w:sz="0" w:space="0" w:color="auto" w:frame="1"/>
        </w:rPr>
        <w:t>是：「陽之所生，即陰之所死。」反過來，甲木死於午，則乙木必生於午。這個規律用另外一句話來說，就是「陽干順行，陰乾逆行」，這樣彼此交叉下來，就是「</w:t>
      </w:r>
      <w:r w:rsidRPr="00850BCA">
        <w:rPr>
          <w:rFonts w:ascii="inherit" w:eastAsia="新細明體" w:hAnsi="inherit" w:cs="Open Sans"/>
          <w:color w:val="000000"/>
          <w:kern w:val="0"/>
          <w:sz w:val="27"/>
          <w:szCs w:val="27"/>
          <w:bdr w:val="none" w:sz="0" w:space="0" w:color="auto" w:frame="1"/>
        </w:rPr>
        <w:t xml:space="preserve"> </w:t>
      </w:r>
      <w:r w:rsidRPr="00850BCA">
        <w:rPr>
          <w:rFonts w:ascii="inherit" w:eastAsia="新細明體" w:hAnsi="inherit" w:cs="Open Sans"/>
          <w:color w:val="000000"/>
          <w:kern w:val="0"/>
          <w:sz w:val="27"/>
          <w:szCs w:val="27"/>
          <w:bdr w:val="none" w:sz="0" w:space="0" w:color="auto" w:frame="1"/>
        </w:rPr>
        <w:t>陽臨官則陰帝旺」，如陽木甲木臨官是寅，那末對於乙木來說，寅就變成乙木的帝旺了。有關五行寄生十二宮的吉凶休咎，《淵海子平》有詩概括為：</w:t>
      </w:r>
    </w:p>
    <w:p w:rsidR="00850BCA" w:rsidRPr="00850BCA" w:rsidRDefault="00850BCA" w:rsidP="00850BCA">
      <w:pPr>
        <w:widowControl/>
        <w:shd w:val="clear" w:color="auto" w:fill="FFFFFF"/>
        <w:textAlignment w:val="baseline"/>
        <w:rPr>
          <w:rFonts w:ascii="Open Sans" w:eastAsia="新細明體" w:hAnsi="Open Sans" w:cs="Open Sans"/>
          <w:color w:val="000000"/>
          <w:kern w:val="0"/>
          <w:szCs w:val="24"/>
        </w:rPr>
      </w:pPr>
      <w:r w:rsidRPr="00850BCA">
        <w:rPr>
          <w:rFonts w:ascii="Open Sans" w:eastAsia="新細明體" w:hAnsi="Open Sans" w:cs="Open Sans"/>
          <w:noProof/>
          <w:color w:val="000000"/>
          <w:kern w:val="0"/>
          <w:szCs w:val="24"/>
          <w:bdr w:val="none" w:sz="0" w:space="0" w:color="auto" w:frame="1"/>
        </w:rPr>
        <w:drawing>
          <wp:inline distT="0" distB="0" distL="0" distR="0" wp14:anchorId="4174ABFB" wp14:editId="72A41026">
            <wp:extent cx="6096000" cy="3108960"/>
            <wp:effectExtent l="0" t="0" r="0" b="0"/>
            <wp:docPr id="2" name="圖片 2" descr="https://i2.kknews.cc/ljp24iYCHJp5TGhjIv9RKzqlXTWGVe5GfhchVjE/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i2.kknews.cc/ljp24iYCHJp5TGhjIv9RKzqlXTWGVe5GfhchVjE/0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108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0BCA" w:rsidRPr="00850BCA" w:rsidRDefault="00850BCA" w:rsidP="00850BCA">
      <w:pPr>
        <w:widowControl/>
        <w:shd w:val="clear" w:color="auto" w:fill="FFFFFF"/>
        <w:spacing w:beforeAutospacing="1" w:afterAutospacing="1"/>
        <w:textAlignment w:val="baseline"/>
        <w:rPr>
          <w:rFonts w:ascii="inherit" w:eastAsia="新細明體" w:hAnsi="inherit" w:cs="Open Sans" w:hint="eastAsia"/>
          <w:color w:val="000000"/>
          <w:kern w:val="0"/>
          <w:sz w:val="27"/>
          <w:szCs w:val="27"/>
        </w:rPr>
      </w:pPr>
      <w:r w:rsidRPr="00850BCA">
        <w:rPr>
          <w:rFonts w:ascii="inherit" w:eastAsia="新細明體" w:hAnsi="inherit" w:cs="Open Sans"/>
          <w:b/>
          <w:bCs/>
          <w:color w:val="000000"/>
          <w:kern w:val="0"/>
          <w:sz w:val="27"/>
          <w:szCs w:val="27"/>
          <w:bdr w:val="none" w:sz="0" w:space="0" w:color="auto" w:frame="1"/>
        </w:rPr>
        <w:t>長生詩訣</w:t>
      </w:r>
    </w:p>
    <w:p w:rsidR="00850BCA" w:rsidRPr="00850BCA" w:rsidRDefault="00850BCA" w:rsidP="00850BCA">
      <w:pPr>
        <w:widowControl/>
        <w:shd w:val="clear" w:color="auto" w:fill="FFFFFF"/>
        <w:spacing w:beforeAutospacing="1" w:afterAutospacing="1"/>
        <w:textAlignment w:val="baseline"/>
        <w:rPr>
          <w:rFonts w:ascii="inherit" w:eastAsia="新細明體" w:hAnsi="inherit" w:cs="Open Sans" w:hint="eastAsia"/>
          <w:color w:val="666666"/>
          <w:kern w:val="0"/>
          <w:sz w:val="27"/>
          <w:szCs w:val="27"/>
        </w:rPr>
      </w:pP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>長生管取命長榮，時日重臨主性靈，</w:t>
      </w:r>
    </w:p>
    <w:p w:rsidR="00850BCA" w:rsidRPr="00850BCA" w:rsidRDefault="00850BCA" w:rsidP="00850BCA">
      <w:pPr>
        <w:widowControl/>
        <w:shd w:val="clear" w:color="auto" w:fill="FFFFFF"/>
        <w:spacing w:beforeAutospacing="1" w:afterAutospacing="1"/>
        <w:textAlignment w:val="baseline"/>
        <w:rPr>
          <w:rFonts w:ascii="inherit" w:eastAsia="新細明體" w:hAnsi="inherit" w:cs="Open Sans" w:hint="eastAsia"/>
          <w:color w:val="666666"/>
          <w:kern w:val="0"/>
          <w:sz w:val="27"/>
          <w:szCs w:val="27"/>
        </w:rPr>
      </w:pP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>更得吉時相會遏，少年及第入王庭。</w:t>
      </w:r>
    </w:p>
    <w:p w:rsidR="00850BCA" w:rsidRPr="00850BCA" w:rsidRDefault="00850BCA" w:rsidP="00850BCA">
      <w:pPr>
        <w:widowControl/>
        <w:shd w:val="clear" w:color="auto" w:fill="FFFFFF"/>
        <w:spacing w:beforeAutospacing="1" w:afterAutospacing="1"/>
        <w:textAlignment w:val="baseline"/>
        <w:rPr>
          <w:rFonts w:ascii="inherit" w:eastAsia="新細明體" w:hAnsi="inherit" w:cs="Open Sans" w:hint="eastAsia"/>
          <w:color w:val="666666"/>
          <w:kern w:val="0"/>
          <w:sz w:val="27"/>
          <w:szCs w:val="27"/>
        </w:rPr>
      </w:pP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lastRenderedPageBreak/>
        <w:t>長生若也得相逢，坐下須招祖業隆。</w:t>
      </w:r>
    </w:p>
    <w:p w:rsidR="00850BCA" w:rsidRPr="00850BCA" w:rsidRDefault="00850BCA" w:rsidP="00850BCA">
      <w:pPr>
        <w:widowControl/>
        <w:shd w:val="clear" w:color="auto" w:fill="FFFFFF"/>
        <w:textAlignment w:val="baseline"/>
        <w:rPr>
          <w:rFonts w:ascii="inherit" w:eastAsia="新細明體" w:hAnsi="inherit" w:cs="Open Sans" w:hint="eastAsia"/>
          <w:color w:val="666666"/>
          <w:kern w:val="0"/>
          <w:sz w:val="27"/>
          <w:szCs w:val="27"/>
        </w:rPr>
      </w:pP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>父母妻兒無克陷，安然享福保初終。</w:t>
      </w:r>
    </w:p>
    <w:p w:rsidR="00850BCA" w:rsidRPr="00850BCA" w:rsidRDefault="00850BCA" w:rsidP="00850BCA">
      <w:pPr>
        <w:widowControl/>
        <w:shd w:val="clear" w:color="auto" w:fill="FFFFFF"/>
        <w:spacing w:beforeAutospacing="1" w:afterAutospacing="1"/>
        <w:textAlignment w:val="baseline"/>
        <w:rPr>
          <w:rFonts w:ascii="inherit" w:eastAsia="新細明體" w:hAnsi="inherit" w:cs="Open Sans" w:hint="eastAsia"/>
          <w:color w:val="000000"/>
          <w:kern w:val="0"/>
          <w:sz w:val="27"/>
          <w:szCs w:val="27"/>
        </w:rPr>
      </w:pPr>
      <w:r w:rsidRPr="00850BCA">
        <w:rPr>
          <w:rFonts w:ascii="inherit" w:eastAsia="新細明體" w:hAnsi="inherit" w:cs="Open Sans"/>
          <w:b/>
          <w:bCs/>
          <w:color w:val="000000"/>
          <w:kern w:val="0"/>
          <w:sz w:val="27"/>
          <w:szCs w:val="27"/>
          <w:bdr w:val="none" w:sz="0" w:space="0" w:color="auto" w:frame="1"/>
        </w:rPr>
        <w:t>沐浴詩訣</w:t>
      </w:r>
    </w:p>
    <w:p w:rsidR="00850BCA" w:rsidRPr="00850BCA" w:rsidRDefault="00850BCA" w:rsidP="00850BCA">
      <w:pPr>
        <w:widowControl/>
        <w:shd w:val="clear" w:color="auto" w:fill="FFFFFF"/>
        <w:spacing w:beforeAutospacing="1" w:afterAutospacing="1"/>
        <w:textAlignment w:val="baseline"/>
        <w:rPr>
          <w:rFonts w:ascii="inherit" w:eastAsia="新細明體" w:hAnsi="inherit" w:cs="Open Sans" w:hint="eastAsia"/>
          <w:color w:val="666666"/>
          <w:kern w:val="0"/>
          <w:sz w:val="27"/>
          <w:szCs w:val="27"/>
        </w:rPr>
      </w:pP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>沐浴凶神切忌之，多成多敗少人知。</w:t>
      </w:r>
    </w:p>
    <w:p w:rsidR="00850BCA" w:rsidRPr="00850BCA" w:rsidRDefault="00850BCA" w:rsidP="00850BCA">
      <w:pPr>
        <w:widowControl/>
        <w:shd w:val="clear" w:color="auto" w:fill="FFFFFF"/>
        <w:spacing w:beforeAutospacing="1" w:afterAutospacing="1"/>
        <w:textAlignment w:val="baseline"/>
        <w:rPr>
          <w:rFonts w:ascii="inherit" w:eastAsia="新細明體" w:hAnsi="inherit" w:cs="Open Sans" w:hint="eastAsia"/>
          <w:color w:val="666666"/>
          <w:kern w:val="0"/>
          <w:sz w:val="27"/>
          <w:szCs w:val="27"/>
        </w:rPr>
      </w:pP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>男人值此應孤獨，女命逢之定別離。</w:t>
      </w:r>
    </w:p>
    <w:p w:rsidR="00850BCA" w:rsidRPr="00850BCA" w:rsidRDefault="00850BCA" w:rsidP="00850BCA">
      <w:pPr>
        <w:widowControl/>
        <w:shd w:val="clear" w:color="auto" w:fill="FFFFFF"/>
        <w:spacing w:beforeAutospacing="1" w:afterAutospacing="1"/>
        <w:textAlignment w:val="baseline"/>
        <w:rPr>
          <w:rFonts w:ascii="inherit" w:eastAsia="新細明體" w:hAnsi="inherit" w:cs="Open Sans" w:hint="eastAsia"/>
          <w:color w:val="666666"/>
          <w:kern w:val="0"/>
          <w:sz w:val="27"/>
          <w:szCs w:val="27"/>
        </w:rPr>
      </w:pP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>沐浴那堪吉位逢，更兼引從在其中。</w:t>
      </w:r>
    </w:p>
    <w:p w:rsidR="00850BCA" w:rsidRPr="00850BCA" w:rsidRDefault="00850BCA" w:rsidP="00850BCA">
      <w:pPr>
        <w:widowControl/>
        <w:shd w:val="clear" w:color="auto" w:fill="FFFFFF"/>
        <w:spacing w:beforeAutospacing="1" w:afterAutospacing="1"/>
        <w:textAlignment w:val="baseline"/>
        <w:rPr>
          <w:rFonts w:ascii="inherit" w:eastAsia="新細明體" w:hAnsi="inherit" w:cs="Open Sans" w:hint="eastAsia"/>
          <w:color w:val="666666"/>
          <w:kern w:val="0"/>
          <w:sz w:val="27"/>
          <w:szCs w:val="27"/>
        </w:rPr>
      </w:pP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>讀書必定登科甲，莫比諸神例作凶。</w:t>
      </w:r>
    </w:p>
    <w:p w:rsidR="00850BCA" w:rsidRPr="00850BCA" w:rsidRDefault="00850BCA" w:rsidP="00850BCA">
      <w:pPr>
        <w:widowControl/>
        <w:shd w:val="clear" w:color="auto" w:fill="FFFFFF"/>
        <w:spacing w:beforeAutospacing="1" w:afterAutospacing="1"/>
        <w:textAlignment w:val="baseline"/>
        <w:rPr>
          <w:rFonts w:ascii="inherit" w:eastAsia="新細明體" w:hAnsi="inherit" w:cs="Open Sans" w:hint="eastAsia"/>
          <w:color w:val="666666"/>
          <w:kern w:val="0"/>
          <w:sz w:val="27"/>
          <w:szCs w:val="27"/>
        </w:rPr>
      </w:pP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>桃花沐浴不堪聞，叔伯如姨合共婚，</w:t>
      </w:r>
    </w:p>
    <w:p w:rsidR="00850BCA" w:rsidRPr="00850BCA" w:rsidRDefault="00850BCA" w:rsidP="00850BCA">
      <w:pPr>
        <w:widowControl/>
        <w:shd w:val="clear" w:color="auto" w:fill="FFFFFF"/>
        <w:spacing w:beforeAutospacing="1" w:afterAutospacing="1"/>
        <w:textAlignment w:val="baseline"/>
        <w:rPr>
          <w:rFonts w:ascii="inherit" w:eastAsia="新細明體" w:hAnsi="inherit" w:cs="Open Sans" w:hint="eastAsia"/>
          <w:color w:val="666666"/>
          <w:kern w:val="0"/>
          <w:sz w:val="27"/>
          <w:szCs w:val="27"/>
        </w:rPr>
      </w:pP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>日月時胎如犯此，定知無義亂人倫。</w:t>
      </w:r>
    </w:p>
    <w:p w:rsidR="00850BCA" w:rsidRPr="00850BCA" w:rsidRDefault="00850BCA" w:rsidP="00850BCA">
      <w:pPr>
        <w:widowControl/>
        <w:shd w:val="clear" w:color="auto" w:fill="FFFFFF"/>
        <w:spacing w:beforeAutospacing="1" w:afterAutospacing="1"/>
        <w:textAlignment w:val="baseline"/>
        <w:rPr>
          <w:rFonts w:ascii="inherit" w:eastAsia="新細明體" w:hAnsi="inherit" w:cs="Open Sans" w:hint="eastAsia"/>
          <w:color w:val="666666"/>
          <w:kern w:val="0"/>
          <w:sz w:val="27"/>
          <w:szCs w:val="27"/>
        </w:rPr>
      </w:pP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>咸池無祿號桃花，酒色多因敗壞家。</w:t>
      </w:r>
    </w:p>
    <w:p w:rsidR="00850BCA" w:rsidRPr="00850BCA" w:rsidRDefault="00850BCA" w:rsidP="00850BCA">
      <w:pPr>
        <w:widowControl/>
        <w:shd w:val="clear" w:color="auto" w:fill="FFFFFF"/>
        <w:spacing w:beforeAutospacing="1" w:afterAutospacing="1"/>
        <w:textAlignment w:val="baseline"/>
        <w:rPr>
          <w:rFonts w:ascii="inherit" w:eastAsia="新細明體" w:hAnsi="inherit" w:cs="Open Sans" w:hint="eastAsia"/>
          <w:color w:val="666666"/>
          <w:kern w:val="0"/>
          <w:sz w:val="27"/>
          <w:szCs w:val="27"/>
        </w:rPr>
      </w:pP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>更被凶神來克破，瘠贏病死莫咨嗟。</w:t>
      </w:r>
    </w:p>
    <w:p w:rsidR="00850BCA" w:rsidRPr="00850BCA" w:rsidRDefault="00850BCA" w:rsidP="00850BCA">
      <w:pPr>
        <w:widowControl/>
        <w:shd w:val="clear" w:color="auto" w:fill="FFFFFF"/>
        <w:spacing w:beforeAutospacing="1" w:afterAutospacing="1"/>
        <w:textAlignment w:val="baseline"/>
        <w:rPr>
          <w:rFonts w:ascii="inherit" w:eastAsia="新細明體" w:hAnsi="inherit" w:cs="Open Sans" w:hint="eastAsia"/>
          <w:color w:val="666666"/>
          <w:kern w:val="0"/>
          <w:sz w:val="27"/>
          <w:szCs w:val="27"/>
        </w:rPr>
      </w:pP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>女命若還逢沐浴，破敗兩三家不足。</w:t>
      </w:r>
    </w:p>
    <w:p w:rsidR="00850BCA" w:rsidRPr="00850BCA" w:rsidRDefault="00850BCA" w:rsidP="00850BCA">
      <w:pPr>
        <w:widowControl/>
        <w:shd w:val="clear" w:color="auto" w:fill="FFFFFF"/>
        <w:textAlignment w:val="baseline"/>
        <w:rPr>
          <w:rFonts w:ascii="inherit" w:eastAsia="新細明體" w:hAnsi="inherit" w:cs="Open Sans" w:hint="eastAsia"/>
          <w:color w:val="666666"/>
          <w:kern w:val="0"/>
          <w:sz w:val="27"/>
          <w:szCs w:val="27"/>
        </w:rPr>
      </w:pP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>父母離鄉壽不長，頭生長女須防哭。</w:t>
      </w:r>
    </w:p>
    <w:p w:rsidR="00850BCA" w:rsidRPr="00850BCA" w:rsidRDefault="00850BCA" w:rsidP="00850BCA">
      <w:pPr>
        <w:widowControl/>
        <w:shd w:val="clear" w:color="auto" w:fill="FFFFFF"/>
        <w:spacing w:beforeAutospacing="1" w:afterAutospacing="1"/>
        <w:textAlignment w:val="baseline"/>
        <w:rPr>
          <w:rFonts w:ascii="inherit" w:eastAsia="新細明體" w:hAnsi="inherit" w:cs="Open Sans" w:hint="eastAsia"/>
          <w:color w:val="000000"/>
          <w:kern w:val="0"/>
          <w:sz w:val="27"/>
          <w:szCs w:val="27"/>
        </w:rPr>
      </w:pPr>
      <w:r w:rsidRPr="00850BCA">
        <w:rPr>
          <w:rFonts w:ascii="inherit" w:eastAsia="新細明體" w:hAnsi="inherit" w:cs="Open Sans"/>
          <w:b/>
          <w:bCs/>
          <w:color w:val="000000"/>
          <w:kern w:val="0"/>
          <w:sz w:val="27"/>
          <w:szCs w:val="27"/>
          <w:bdr w:val="none" w:sz="0" w:space="0" w:color="auto" w:frame="1"/>
        </w:rPr>
        <w:t>冠帶詩訣</w:t>
      </w:r>
    </w:p>
    <w:p w:rsidR="00850BCA" w:rsidRPr="00850BCA" w:rsidRDefault="00850BCA" w:rsidP="00850BCA">
      <w:pPr>
        <w:widowControl/>
        <w:shd w:val="clear" w:color="auto" w:fill="FFFFFF"/>
        <w:spacing w:beforeAutospacing="1" w:afterAutospacing="1"/>
        <w:textAlignment w:val="baseline"/>
        <w:rPr>
          <w:rFonts w:ascii="inherit" w:eastAsia="新細明體" w:hAnsi="inherit" w:cs="Open Sans" w:hint="eastAsia"/>
          <w:color w:val="666666"/>
          <w:kern w:val="0"/>
          <w:sz w:val="27"/>
          <w:szCs w:val="27"/>
        </w:rPr>
      </w:pP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>命逢冠帶少人知，初生貧寒中主宜，</w:t>
      </w:r>
    </w:p>
    <w:p w:rsidR="00850BCA" w:rsidRPr="00850BCA" w:rsidRDefault="00850BCA" w:rsidP="00850BCA">
      <w:pPr>
        <w:widowControl/>
        <w:shd w:val="clear" w:color="auto" w:fill="FFFFFF"/>
        <w:spacing w:beforeAutospacing="1" w:afterAutospacing="1"/>
        <w:textAlignment w:val="baseline"/>
        <w:rPr>
          <w:rFonts w:ascii="inherit" w:eastAsia="新細明體" w:hAnsi="inherit" w:cs="Open Sans" w:hint="eastAsia"/>
          <w:color w:val="666666"/>
          <w:kern w:val="0"/>
          <w:sz w:val="27"/>
          <w:szCs w:val="27"/>
        </w:rPr>
      </w:pP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>更得貴人加本位，功名成就又何疑。</w:t>
      </w:r>
    </w:p>
    <w:p w:rsidR="00850BCA" w:rsidRPr="00850BCA" w:rsidRDefault="00850BCA" w:rsidP="00850BCA">
      <w:pPr>
        <w:widowControl/>
        <w:shd w:val="clear" w:color="auto" w:fill="FFFFFF"/>
        <w:spacing w:beforeAutospacing="1" w:afterAutospacing="1"/>
        <w:textAlignment w:val="baseline"/>
        <w:rPr>
          <w:rFonts w:ascii="inherit" w:eastAsia="新細明體" w:hAnsi="inherit" w:cs="Open Sans" w:hint="eastAsia"/>
          <w:color w:val="666666"/>
          <w:kern w:val="0"/>
          <w:sz w:val="27"/>
          <w:szCs w:val="27"/>
        </w:rPr>
      </w:pP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>人命若還逢冠帶，兄弟妻孥無陷害。</w:t>
      </w:r>
    </w:p>
    <w:p w:rsidR="00850BCA" w:rsidRPr="00850BCA" w:rsidRDefault="00850BCA" w:rsidP="00850BCA">
      <w:pPr>
        <w:widowControl/>
        <w:shd w:val="clear" w:color="auto" w:fill="FFFFFF"/>
        <w:textAlignment w:val="baseline"/>
        <w:rPr>
          <w:rFonts w:ascii="inherit" w:eastAsia="新細明體" w:hAnsi="inherit" w:cs="Open Sans" w:hint="eastAsia"/>
          <w:color w:val="666666"/>
          <w:kern w:val="0"/>
          <w:sz w:val="27"/>
          <w:szCs w:val="27"/>
        </w:rPr>
      </w:pP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>因何綏租紹箕裘</w:t>
      </w: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>?</w:t>
      </w: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>只為胎中有冠蓋。</w:t>
      </w:r>
    </w:p>
    <w:p w:rsidR="00850BCA" w:rsidRPr="00850BCA" w:rsidRDefault="00850BCA" w:rsidP="00850BCA">
      <w:pPr>
        <w:widowControl/>
        <w:shd w:val="clear" w:color="auto" w:fill="FFFFFF"/>
        <w:spacing w:beforeAutospacing="1" w:afterAutospacing="1"/>
        <w:textAlignment w:val="baseline"/>
        <w:rPr>
          <w:rFonts w:ascii="inherit" w:eastAsia="新細明體" w:hAnsi="inherit" w:cs="Open Sans" w:hint="eastAsia"/>
          <w:color w:val="000000"/>
          <w:kern w:val="0"/>
          <w:sz w:val="27"/>
          <w:szCs w:val="27"/>
        </w:rPr>
      </w:pPr>
      <w:r w:rsidRPr="00850BCA">
        <w:rPr>
          <w:rFonts w:ascii="inherit" w:eastAsia="新細明體" w:hAnsi="inherit" w:cs="Open Sans"/>
          <w:b/>
          <w:bCs/>
          <w:color w:val="000000"/>
          <w:kern w:val="0"/>
          <w:sz w:val="27"/>
          <w:szCs w:val="27"/>
          <w:bdr w:val="none" w:sz="0" w:space="0" w:color="auto" w:frame="1"/>
        </w:rPr>
        <w:t>臨官詩訣</w:t>
      </w:r>
    </w:p>
    <w:p w:rsidR="00850BCA" w:rsidRPr="00850BCA" w:rsidRDefault="00850BCA" w:rsidP="00850BCA">
      <w:pPr>
        <w:widowControl/>
        <w:shd w:val="clear" w:color="auto" w:fill="FFFFFF"/>
        <w:spacing w:beforeAutospacing="1" w:afterAutospacing="1"/>
        <w:textAlignment w:val="baseline"/>
        <w:rPr>
          <w:rFonts w:ascii="inherit" w:eastAsia="新細明體" w:hAnsi="inherit" w:cs="Open Sans" w:hint="eastAsia"/>
          <w:color w:val="666666"/>
          <w:kern w:val="0"/>
          <w:sz w:val="27"/>
          <w:szCs w:val="27"/>
        </w:rPr>
      </w:pP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>臨官帝旺最為奇，業紹箕裘顯祖宗。</w:t>
      </w:r>
    </w:p>
    <w:p w:rsidR="00850BCA" w:rsidRPr="00850BCA" w:rsidRDefault="00850BCA" w:rsidP="00850BCA">
      <w:pPr>
        <w:widowControl/>
        <w:shd w:val="clear" w:color="auto" w:fill="FFFFFF"/>
        <w:textAlignment w:val="baseline"/>
        <w:rPr>
          <w:rFonts w:ascii="inherit" w:eastAsia="新細明體" w:hAnsi="inherit" w:cs="Open Sans" w:hint="eastAsia"/>
          <w:color w:val="666666"/>
          <w:kern w:val="0"/>
          <w:sz w:val="27"/>
          <w:szCs w:val="27"/>
        </w:rPr>
      </w:pP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>若不上元登上第，直須黃甲脫麻衣。</w:t>
      </w:r>
    </w:p>
    <w:p w:rsidR="00850BCA" w:rsidRPr="00850BCA" w:rsidRDefault="00850BCA" w:rsidP="00850BCA">
      <w:pPr>
        <w:widowControl/>
        <w:shd w:val="clear" w:color="auto" w:fill="FFFFFF"/>
        <w:spacing w:beforeAutospacing="1" w:afterAutospacing="1"/>
        <w:textAlignment w:val="baseline"/>
        <w:rPr>
          <w:rFonts w:ascii="inherit" w:eastAsia="新細明體" w:hAnsi="inherit" w:cs="Open Sans" w:hint="eastAsia"/>
          <w:color w:val="000000"/>
          <w:kern w:val="0"/>
          <w:sz w:val="27"/>
          <w:szCs w:val="27"/>
        </w:rPr>
      </w:pPr>
      <w:r w:rsidRPr="00850BCA">
        <w:rPr>
          <w:rFonts w:ascii="inherit" w:eastAsia="新細明體" w:hAnsi="inherit" w:cs="Open Sans"/>
          <w:b/>
          <w:bCs/>
          <w:color w:val="000000"/>
          <w:kern w:val="0"/>
          <w:sz w:val="27"/>
          <w:szCs w:val="27"/>
          <w:bdr w:val="none" w:sz="0" w:space="0" w:color="auto" w:frame="1"/>
        </w:rPr>
        <w:t>帝旺詩訣</w:t>
      </w:r>
    </w:p>
    <w:p w:rsidR="00850BCA" w:rsidRPr="00850BCA" w:rsidRDefault="00850BCA" w:rsidP="00850BCA">
      <w:pPr>
        <w:widowControl/>
        <w:shd w:val="clear" w:color="auto" w:fill="FFFFFF"/>
        <w:spacing w:beforeAutospacing="1" w:afterAutospacing="1"/>
        <w:textAlignment w:val="baseline"/>
        <w:rPr>
          <w:rFonts w:ascii="inherit" w:eastAsia="新細明體" w:hAnsi="inherit" w:cs="Open Sans" w:hint="eastAsia"/>
          <w:color w:val="666666"/>
          <w:kern w:val="0"/>
          <w:sz w:val="27"/>
          <w:szCs w:val="27"/>
        </w:rPr>
      </w:pP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lastRenderedPageBreak/>
        <w:t>臨官帝旺兩相逢，業紹箕裘顯祖宗。</w:t>
      </w:r>
    </w:p>
    <w:p w:rsidR="00850BCA" w:rsidRPr="00850BCA" w:rsidRDefault="00850BCA" w:rsidP="00850BCA">
      <w:pPr>
        <w:widowControl/>
        <w:shd w:val="clear" w:color="auto" w:fill="FFFFFF"/>
        <w:textAlignment w:val="baseline"/>
        <w:rPr>
          <w:rFonts w:ascii="inherit" w:eastAsia="新細明體" w:hAnsi="inherit" w:cs="Open Sans" w:hint="eastAsia"/>
          <w:color w:val="666666"/>
          <w:kern w:val="0"/>
          <w:sz w:val="27"/>
          <w:szCs w:val="27"/>
        </w:rPr>
      </w:pP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>失位縱然居世上，也須名姓達天聰。</w:t>
      </w:r>
    </w:p>
    <w:p w:rsidR="00850BCA" w:rsidRPr="00850BCA" w:rsidRDefault="00850BCA" w:rsidP="00850BCA">
      <w:pPr>
        <w:widowControl/>
        <w:shd w:val="clear" w:color="auto" w:fill="FFFFFF"/>
        <w:spacing w:beforeAutospacing="1" w:afterAutospacing="1"/>
        <w:textAlignment w:val="baseline"/>
        <w:rPr>
          <w:rFonts w:ascii="inherit" w:eastAsia="新細明體" w:hAnsi="inherit" w:cs="Open Sans" w:hint="eastAsia"/>
          <w:color w:val="000000"/>
          <w:kern w:val="0"/>
          <w:sz w:val="27"/>
          <w:szCs w:val="27"/>
        </w:rPr>
      </w:pPr>
      <w:r w:rsidRPr="00850BCA">
        <w:rPr>
          <w:rFonts w:ascii="inherit" w:eastAsia="新細明體" w:hAnsi="inherit" w:cs="Open Sans"/>
          <w:b/>
          <w:bCs/>
          <w:color w:val="000000"/>
          <w:kern w:val="0"/>
          <w:sz w:val="27"/>
          <w:szCs w:val="27"/>
          <w:bdr w:val="none" w:sz="0" w:space="0" w:color="auto" w:frame="1"/>
        </w:rPr>
        <w:t>衰、病、死詩訣</w:t>
      </w:r>
    </w:p>
    <w:p w:rsidR="00850BCA" w:rsidRPr="00850BCA" w:rsidRDefault="00850BCA" w:rsidP="00850BCA">
      <w:pPr>
        <w:widowControl/>
        <w:shd w:val="clear" w:color="auto" w:fill="FFFFFF"/>
        <w:spacing w:beforeAutospacing="1" w:afterAutospacing="1"/>
        <w:textAlignment w:val="baseline"/>
        <w:rPr>
          <w:rFonts w:ascii="inherit" w:eastAsia="新細明體" w:hAnsi="inherit" w:cs="Open Sans" w:hint="eastAsia"/>
          <w:color w:val="666666"/>
          <w:kern w:val="0"/>
          <w:sz w:val="27"/>
          <w:szCs w:val="27"/>
        </w:rPr>
      </w:pP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>納音衰病死重逢，成敗之中見吉凶。</w:t>
      </w:r>
    </w:p>
    <w:p w:rsidR="00850BCA" w:rsidRPr="00850BCA" w:rsidRDefault="00850BCA" w:rsidP="00850BCA">
      <w:pPr>
        <w:widowControl/>
        <w:shd w:val="clear" w:color="auto" w:fill="FFFFFF"/>
        <w:spacing w:beforeAutospacing="1" w:afterAutospacing="1"/>
        <w:textAlignment w:val="baseline"/>
        <w:rPr>
          <w:rFonts w:ascii="inherit" w:eastAsia="新細明體" w:hAnsi="inherit" w:cs="Open Sans" w:hint="eastAsia"/>
          <w:color w:val="666666"/>
          <w:kern w:val="0"/>
          <w:sz w:val="27"/>
          <w:szCs w:val="27"/>
        </w:rPr>
      </w:pP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>若得吉神來救助，變災為福始亨通。</w:t>
      </w:r>
    </w:p>
    <w:p w:rsidR="00850BCA" w:rsidRPr="00850BCA" w:rsidRDefault="00850BCA" w:rsidP="00850BCA">
      <w:pPr>
        <w:widowControl/>
        <w:shd w:val="clear" w:color="auto" w:fill="FFFFFF"/>
        <w:spacing w:beforeAutospacing="1" w:afterAutospacing="1"/>
        <w:textAlignment w:val="baseline"/>
        <w:rPr>
          <w:rFonts w:ascii="inherit" w:eastAsia="新細明體" w:hAnsi="inherit" w:cs="Open Sans" w:hint="eastAsia"/>
          <w:color w:val="666666"/>
          <w:kern w:val="0"/>
          <w:sz w:val="27"/>
          <w:szCs w:val="27"/>
        </w:rPr>
      </w:pP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>衰病兩逢兼值死，世人至老無妻子，</w:t>
      </w:r>
    </w:p>
    <w:p w:rsidR="00850BCA" w:rsidRPr="00850BCA" w:rsidRDefault="00850BCA" w:rsidP="00850BCA">
      <w:pPr>
        <w:widowControl/>
        <w:shd w:val="clear" w:color="auto" w:fill="FFFFFF"/>
        <w:textAlignment w:val="baseline"/>
        <w:rPr>
          <w:rFonts w:ascii="inherit" w:eastAsia="新細明體" w:hAnsi="inherit" w:cs="Open Sans" w:hint="eastAsia"/>
          <w:color w:val="666666"/>
          <w:kern w:val="0"/>
          <w:sz w:val="27"/>
          <w:szCs w:val="27"/>
        </w:rPr>
      </w:pP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>不惟衣食不豐隆，災病綿綿終損己。</w:t>
      </w:r>
    </w:p>
    <w:p w:rsidR="00850BCA" w:rsidRPr="00850BCA" w:rsidRDefault="00850BCA" w:rsidP="00850BCA">
      <w:pPr>
        <w:widowControl/>
        <w:shd w:val="clear" w:color="auto" w:fill="FFFFFF"/>
        <w:spacing w:beforeAutospacing="1" w:afterAutospacing="1"/>
        <w:textAlignment w:val="baseline"/>
        <w:rPr>
          <w:rFonts w:ascii="inherit" w:eastAsia="新細明體" w:hAnsi="inherit" w:cs="Open Sans" w:hint="eastAsia"/>
          <w:color w:val="000000"/>
          <w:kern w:val="0"/>
          <w:sz w:val="27"/>
          <w:szCs w:val="27"/>
        </w:rPr>
      </w:pPr>
      <w:r w:rsidRPr="00850BCA">
        <w:rPr>
          <w:rFonts w:ascii="inherit" w:eastAsia="新細明體" w:hAnsi="inherit" w:cs="Open Sans"/>
          <w:b/>
          <w:bCs/>
          <w:color w:val="000000"/>
          <w:kern w:val="0"/>
          <w:sz w:val="27"/>
          <w:szCs w:val="27"/>
          <w:bdr w:val="none" w:sz="0" w:space="0" w:color="auto" w:frame="1"/>
        </w:rPr>
        <w:t>墓庫詩訣</w:t>
      </w:r>
    </w:p>
    <w:p w:rsidR="00850BCA" w:rsidRPr="00850BCA" w:rsidRDefault="00850BCA" w:rsidP="00850BCA">
      <w:pPr>
        <w:widowControl/>
        <w:shd w:val="clear" w:color="auto" w:fill="FFFFFF"/>
        <w:spacing w:beforeAutospacing="1" w:afterAutospacing="1"/>
        <w:textAlignment w:val="baseline"/>
        <w:rPr>
          <w:rFonts w:ascii="inherit" w:eastAsia="新細明體" w:hAnsi="inherit" w:cs="Open Sans" w:hint="eastAsia"/>
          <w:color w:val="666666"/>
          <w:kern w:val="0"/>
          <w:sz w:val="27"/>
          <w:szCs w:val="27"/>
        </w:rPr>
      </w:pP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>墓庫元來是葬神，一為正印細推論。</w:t>
      </w:r>
    </w:p>
    <w:p w:rsidR="00850BCA" w:rsidRPr="00850BCA" w:rsidRDefault="00850BCA" w:rsidP="00850BCA">
      <w:pPr>
        <w:widowControl/>
        <w:shd w:val="clear" w:color="auto" w:fill="FFFFFF"/>
        <w:textAlignment w:val="baseline"/>
        <w:rPr>
          <w:rFonts w:ascii="inherit" w:eastAsia="新細明體" w:hAnsi="inherit" w:cs="Open Sans" w:hint="eastAsia"/>
          <w:color w:val="666666"/>
          <w:kern w:val="0"/>
          <w:sz w:val="27"/>
          <w:szCs w:val="27"/>
        </w:rPr>
      </w:pP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>相生相順無相剋，富貴之中次第分。</w:t>
      </w:r>
    </w:p>
    <w:p w:rsidR="00850BCA" w:rsidRPr="00850BCA" w:rsidRDefault="00850BCA" w:rsidP="00850BCA">
      <w:pPr>
        <w:widowControl/>
        <w:shd w:val="clear" w:color="auto" w:fill="FFFFFF"/>
        <w:spacing w:beforeAutospacing="1" w:afterAutospacing="1"/>
        <w:textAlignment w:val="baseline"/>
        <w:rPr>
          <w:rFonts w:ascii="inherit" w:eastAsia="新細明體" w:hAnsi="inherit" w:cs="Open Sans" w:hint="eastAsia"/>
          <w:color w:val="000000"/>
          <w:kern w:val="0"/>
          <w:sz w:val="27"/>
          <w:szCs w:val="27"/>
        </w:rPr>
      </w:pPr>
      <w:r w:rsidRPr="00850BCA">
        <w:rPr>
          <w:rFonts w:ascii="inherit" w:eastAsia="新細明體" w:hAnsi="inherit" w:cs="Open Sans"/>
          <w:b/>
          <w:bCs/>
          <w:color w:val="000000"/>
          <w:kern w:val="0"/>
          <w:sz w:val="27"/>
          <w:szCs w:val="27"/>
          <w:bdr w:val="none" w:sz="0" w:space="0" w:color="auto" w:frame="1"/>
        </w:rPr>
        <w:t>胞胎詩訣</w:t>
      </w:r>
    </w:p>
    <w:p w:rsidR="00850BCA" w:rsidRPr="00850BCA" w:rsidRDefault="00850BCA" w:rsidP="00850BCA">
      <w:pPr>
        <w:widowControl/>
        <w:shd w:val="clear" w:color="auto" w:fill="FFFFFF"/>
        <w:spacing w:beforeAutospacing="1" w:afterAutospacing="1"/>
        <w:textAlignment w:val="baseline"/>
        <w:rPr>
          <w:rFonts w:ascii="inherit" w:eastAsia="新細明體" w:hAnsi="inherit" w:cs="Open Sans" w:hint="eastAsia"/>
          <w:color w:val="666666"/>
          <w:kern w:val="0"/>
          <w:sz w:val="27"/>
          <w:szCs w:val="27"/>
        </w:rPr>
      </w:pP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>絕中逢生少人知，卻去當生命里推。</w:t>
      </w:r>
    </w:p>
    <w:p w:rsidR="00850BCA" w:rsidRPr="00850BCA" w:rsidRDefault="00850BCA" w:rsidP="00850BCA">
      <w:pPr>
        <w:widowControl/>
        <w:shd w:val="clear" w:color="auto" w:fill="FFFFFF"/>
        <w:spacing w:beforeAutospacing="1" w:afterAutospacing="1"/>
        <w:textAlignment w:val="baseline"/>
        <w:rPr>
          <w:rFonts w:ascii="inherit" w:eastAsia="新細明體" w:hAnsi="inherit" w:cs="Open Sans" w:hint="eastAsia"/>
          <w:color w:val="666666"/>
          <w:kern w:val="0"/>
          <w:sz w:val="27"/>
          <w:szCs w:val="27"/>
        </w:rPr>
      </w:pP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>反本還原宜細辨，忽然迤否無猜疑。</w:t>
      </w:r>
    </w:p>
    <w:p w:rsidR="00850BCA" w:rsidRPr="00850BCA" w:rsidRDefault="00850BCA" w:rsidP="00850BCA">
      <w:pPr>
        <w:widowControl/>
        <w:shd w:val="clear" w:color="auto" w:fill="FFFFFF"/>
        <w:spacing w:beforeAutospacing="1" w:afterAutospacing="1"/>
        <w:textAlignment w:val="baseline"/>
        <w:rPr>
          <w:rFonts w:ascii="inherit" w:eastAsia="新細明體" w:hAnsi="inherit" w:cs="Open Sans" w:hint="eastAsia"/>
          <w:color w:val="666666"/>
          <w:kern w:val="0"/>
          <w:sz w:val="27"/>
          <w:szCs w:val="27"/>
        </w:rPr>
      </w:pP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>胞神一位難為絕，克限妻孥家道窮。</w:t>
      </w:r>
    </w:p>
    <w:p w:rsidR="00850BCA" w:rsidRPr="00850BCA" w:rsidRDefault="00850BCA" w:rsidP="00850BCA">
      <w:pPr>
        <w:widowControl/>
        <w:shd w:val="clear" w:color="auto" w:fill="FFFFFF"/>
        <w:textAlignment w:val="baseline"/>
        <w:rPr>
          <w:rFonts w:ascii="inherit" w:eastAsia="新細明體" w:hAnsi="inherit" w:cs="Open Sans" w:hint="eastAsia"/>
          <w:color w:val="666666"/>
          <w:kern w:val="0"/>
          <w:sz w:val="27"/>
          <w:szCs w:val="27"/>
        </w:rPr>
      </w:pP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>不惟朝暮走茫茫，羊食狼貪無以別。</w:t>
      </w:r>
    </w:p>
    <w:p w:rsidR="00850BCA" w:rsidRPr="00850BCA" w:rsidRDefault="00850BCA" w:rsidP="00850BCA">
      <w:pPr>
        <w:widowControl/>
        <w:shd w:val="clear" w:color="auto" w:fill="FFFFFF"/>
        <w:spacing w:beforeAutospacing="1" w:afterAutospacing="1"/>
        <w:textAlignment w:val="baseline"/>
        <w:rPr>
          <w:rFonts w:ascii="inherit" w:eastAsia="新細明體" w:hAnsi="inherit" w:cs="Open Sans" w:hint="eastAsia"/>
          <w:color w:val="000000"/>
          <w:kern w:val="0"/>
          <w:sz w:val="27"/>
          <w:szCs w:val="27"/>
        </w:rPr>
      </w:pPr>
      <w:r w:rsidRPr="00850BCA">
        <w:rPr>
          <w:rFonts w:ascii="inherit" w:eastAsia="新細明體" w:hAnsi="inherit" w:cs="Open Sans"/>
          <w:b/>
          <w:bCs/>
          <w:color w:val="000000"/>
          <w:kern w:val="0"/>
          <w:sz w:val="27"/>
          <w:szCs w:val="27"/>
          <w:bdr w:val="none" w:sz="0" w:space="0" w:color="auto" w:frame="1"/>
        </w:rPr>
        <w:t>胎、養詩訣</w:t>
      </w:r>
    </w:p>
    <w:p w:rsidR="00850BCA" w:rsidRPr="00850BCA" w:rsidRDefault="00850BCA" w:rsidP="00850BCA">
      <w:pPr>
        <w:widowControl/>
        <w:shd w:val="clear" w:color="auto" w:fill="FFFFFF"/>
        <w:spacing w:beforeAutospacing="1" w:afterAutospacing="1"/>
        <w:textAlignment w:val="baseline"/>
        <w:rPr>
          <w:rFonts w:ascii="inherit" w:eastAsia="新細明體" w:hAnsi="inherit" w:cs="Open Sans" w:hint="eastAsia"/>
          <w:color w:val="666666"/>
          <w:kern w:val="0"/>
          <w:sz w:val="27"/>
          <w:szCs w:val="27"/>
        </w:rPr>
      </w:pP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>胎養須宜細審詳，半凶半吉兩相當，</w:t>
      </w:r>
    </w:p>
    <w:p w:rsidR="00850BCA" w:rsidRPr="00850BCA" w:rsidRDefault="00850BCA" w:rsidP="00850BCA">
      <w:pPr>
        <w:widowControl/>
        <w:shd w:val="clear" w:color="auto" w:fill="FFFFFF"/>
        <w:textAlignment w:val="baseline"/>
        <w:rPr>
          <w:rFonts w:ascii="inherit" w:eastAsia="新細明體" w:hAnsi="inherit" w:cs="Open Sans" w:hint="eastAsia"/>
          <w:color w:val="666666"/>
          <w:kern w:val="0"/>
          <w:sz w:val="27"/>
          <w:szCs w:val="27"/>
        </w:rPr>
      </w:pP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>貴神相會應為福，惡殺重逢見禍殃。</w:t>
      </w:r>
    </w:p>
    <w:p w:rsidR="00850BCA" w:rsidRPr="00850BCA" w:rsidRDefault="00850BCA" w:rsidP="00850BCA">
      <w:pPr>
        <w:widowControl/>
        <w:shd w:val="clear" w:color="auto" w:fill="FFFFFF"/>
        <w:spacing w:before="100" w:beforeAutospacing="1" w:after="100" w:afterAutospacing="1"/>
        <w:textAlignment w:val="baseline"/>
        <w:rPr>
          <w:rFonts w:ascii="inherit" w:eastAsia="新細明體" w:hAnsi="inherit" w:cs="Open Sans" w:hint="eastAsia"/>
          <w:color w:val="000000"/>
          <w:kern w:val="0"/>
          <w:sz w:val="27"/>
          <w:szCs w:val="27"/>
        </w:rPr>
      </w:pPr>
      <w:r w:rsidRPr="00850BCA">
        <w:rPr>
          <w:rFonts w:ascii="inherit" w:eastAsia="新細明體" w:hAnsi="inherit" w:cs="Open Sans"/>
          <w:color w:val="000000"/>
          <w:kern w:val="0"/>
          <w:sz w:val="27"/>
          <w:szCs w:val="27"/>
        </w:rPr>
        <w:t>用出生一天干支對照出生月份，找出寄生十二宮的各種狀態，從而象徵一個人的命運好壞，雖然未免簡單，但算命家們卻用得很是普遍。可話也得說回來，這種辦法</w:t>
      </w:r>
      <w:r w:rsidRPr="00850BCA">
        <w:rPr>
          <w:rFonts w:ascii="inherit" w:eastAsia="新細明體" w:hAnsi="inherit" w:cs="Open Sans"/>
          <w:color w:val="000000"/>
          <w:kern w:val="0"/>
          <w:sz w:val="27"/>
          <w:szCs w:val="27"/>
        </w:rPr>
        <w:t xml:space="preserve"> </w:t>
      </w:r>
      <w:r w:rsidRPr="00850BCA">
        <w:rPr>
          <w:rFonts w:ascii="inherit" w:eastAsia="新細明體" w:hAnsi="inherit" w:cs="Open Sans"/>
          <w:color w:val="000000"/>
          <w:kern w:val="0"/>
          <w:sz w:val="27"/>
          <w:szCs w:val="27"/>
        </w:rPr>
        <w:t>也不是絕對的，還要參考其他的眾多因素才能決定，所以《三命通會》在《論五行旺相休囚死並寄生十二宮》結束語中說道：</w:t>
      </w:r>
    </w:p>
    <w:p w:rsidR="00850BCA" w:rsidRPr="00850BCA" w:rsidRDefault="00850BCA" w:rsidP="00850BCA">
      <w:pPr>
        <w:widowControl/>
        <w:shd w:val="clear" w:color="auto" w:fill="FFFFFF"/>
        <w:spacing w:beforeAutospacing="1" w:afterAutospacing="1"/>
        <w:textAlignment w:val="baseline"/>
        <w:rPr>
          <w:rFonts w:ascii="inherit" w:eastAsia="新細明體" w:hAnsi="inherit" w:cs="Open Sans" w:hint="eastAsia"/>
          <w:color w:val="000000"/>
          <w:kern w:val="0"/>
          <w:sz w:val="27"/>
          <w:szCs w:val="27"/>
        </w:rPr>
      </w:pPr>
      <w:r w:rsidRPr="00850BCA">
        <w:rPr>
          <w:rFonts w:ascii="inherit" w:eastAsia="新細明體" w:hAnsi="inherit" w:cs="Open Sans"/>
          <w:color w:val="000000"/>
          <w:kern w:val="0"/>
          <w:sz w:val="27"/>
          <w:szCs w:val="27"/>
        </w:rPr>
        <w:lastRenderedPageBreak/>
        <w:t>「凡推造化，見生旺者未必便作吉論，見休囚死絕未必便作凶百。如生旺太過，宜乎制伏；死絕不及，宜乎生扶。妙在識其通變。古以胎、生、旺、庫為</w:t>
      </w:r>
      <w:r w:rsidRPr="00850BCA">
        <w:rPr>
          <w:rFonts w:ascii="inherit" w:eastAsia="新細明體" w:hAnsi="inherit" w:cs="Open Sans"/>
          <w:color w:val="000000"/>
          <w:kern w:val="0"/>
          <w:sz w:val="27"/>
          <w:szCs w:val="27"/>
        </w:rPr>
        <w:t>„</w:t>
      </w:r>
      <w:r w:rsidRPr="00850BCA">
        <w:rPr>
          <w:rFonts w:ascii="inherit" w:eastAsia="新細明體" w:hAnsi="inherit" w:cs="Open Sans"/>
          <w:color w:val="000000"/>
          <w:kern w:val="0"/>
          <w:sz w:val="27"/>
          <w:szCs w:val="27"/>
        </w:rPr>
        <w:t>四貴</w:t>
      </w:r>
      <w:r w:rsidRPr="00850BCA">
        <w:rPr>
          <w:rFonts w:ascii="inherit" w:eastAsia="新細明體" w:hAnsi="inherit" w:cs="Open Sans"/>
          <w:color w:val="000000"/>
          <w:kern w:val="0"/>
          <w:sz w:val="27"/>
          <w:szCs w:val="27"/>
        </w:rPr>
        <w:t>‟</w:t>
      </w:r>
      <w:r w:rsidRPr="00850BCA">
        <w:rPr>
          <w:rFonts w:ascii="inherit" w:eastAsia="新細明體" w:hAnsi="inherit" w:cs="Open Sans"/>
          <w:color w:val="000000"/>
          <w:kern w:val="0"/>
          <w:sz w:val="27"/>
          <w:szCs w:val="27"/>
        </w:rPr>
        <w:t>，死、絕、病、敗為</w:t>
      </w:r>
      <w:r w:rsidRPr="00850BCA">
        <w:rPr>
          <w:rFonts w:ascii="inherit" w:eastAsia="新細明體" w:hAnsi="inherit" w:cs="Open Sans"/>
          <w:color w:val="000000"/>
          <w:kern w:val="0"/>
          <w:sz w:val="27"/>
          <w:szCs w:val="27"/>
        </w:rPr>
        <w:t>„</w:t>
      </w:r>
      <w:r w:rsidRPr="00850BCA">
        <w:rPr>
          <w:rFonts w:ascii="inherit" w:eastAsia="新細明體" w:hAnsi="inherit" w:cs="Open Sans"/>
          <w:color w:val="000000"/>
          <w:kern w:val="0"/>
          <w:sz w:val="27"/>
          <w:szCs w:val="27"/>
        </w:rPr>
        <w:t>四忌</w:t>
      </w:r>
      <w:r w:rsidRPr="00850BCA">
        <w:rPr>
          <w:rFonts w:ascii="inherit" w:eastAsia="新細明體" w:hAnsi="inherit" w:cs="Open Sans"/>
          <w:color w:val="000000"/>
          <w:kern w:val="0"/>
          <w:sz w:val="27"/>
          <w:szCs w:val="27"/>
        </w:rPr>
        <w:t>‟</w:t>
      </w:r>
      <w:r w:rsidRPr="00850BCA">
        <w:rPr>
          <w:rFonts w:ascii="inherit" w:eastAsia="新細明體" w:hAnsi="inherit" w:cs="Open Sans"/>
          <w:color w:val="000000"/>
          <w:kern w:val="0"/>
          <w:sz w:val="27"/>
          <w:szCs w:val="27"/>
        </w:rPr>
        <w:t>，余為</w:t>
      </w:r>
      <w:r w:rsidRPr="00850BCA">
        <w:rPr>
          <w:rFonts w:ascii="inherit" w:eastAsia="新細明體" w:hAnsi="inherit" w:cs="Open Sans"/>
          <w:color w:val="000000"/>
          <w:kern w:val="0"/>
          <w:sz w:val="27"/>
          <w:szCs w:val="27"/>
        </w:rPr>
        <w:t>„</w:t>
      </w:r>
      <w:r w:rsidRPr="00850BCA">
        <w:rPr>
          <w:rFonts w:ascii="inherit" w:eastAsia="新細明體" w:hAnsi="inherit" w:cs="Open Sans"/>
          <w:color w:val="000000"/>
          <w:kern w:val="0"/>
          <w:sz w:val="27"/>
          <w:szCs w:val="27"/>
        </w:rPr>
        <w:t>四平</w:t>
      </w:r>
      <w:r w:rsidRPr="00850BCA">
        <w:rPr>
          <w:rFonts w:ascii="inherit" w:eastAsia="新細明體" w:hAnsi="inherit" w:cs="Open Sans"/>
          <w:color w:val="000000"/>
          <w:kern w:val="0"/>
          <w:sz w:val="27"/>
          <w:szCs w:val="27"/>
        </w:rPr>
        <w:t>‟</w:t>
      </w:r>
      <w:r w:rsidRPr="00850BCA">
        <w:rPr>
          <w:rFonts w:ascii="inherit" w:eastAsia="新細明體" w:hAnsi="inherit" w:cs="Open Sans"/>
          <w:color w:val="000000"/>
          <w:kern w:val="0"/>
          <w:sz w:val="27"/>
          <w:szCs w:val="27"/>
        </w:rPr>
        <w:t>，亦大概而言之。」可見還是比較活泛的。</w:t>
      </w:r>
      <w:r w:rsidRPr="00850BCA">
        <w:rPr>
          <w:rFonts w:ascii="inherit" w:eastAsia="新細明體" w:hAnsi="inherit" w:cs="Open Sans"/>
          <w:color w:val="000000"/>
          <w:kern w:val="0"/>
          <w:sz w:val="27"/>
          <w:szCs w:val="27"/>
        </w:rPr>
        <w:t> </w:t>
      </w:r>
      <w:r w:rsidRPr="00850BCA">
        <w:rPr>
          <w:rFonts w:ascii="inherit" w:eastAsia="新細明體" w:hAnsi="inherit" w:cs="Open Sans"/>
          <w:color w:val="000000"/>
          <w:kern w:val="0"/>
          <w:sz w:val="27"/>
          <w:szCs w:val="27"/>
          <w:bdr w:val="none" w:sz="0" w:space="0" w:color="auto" w:frame="1"/>
        </w:rPr>
        <w:t>傳統的評判五行旺衰的標準是以天干生旺死絕表即長生沐浴冠帶</w:t>
      </w:r>
      <w:r w:rsidRPr="00850BCA">
        <w:rPr>
          <w:rFonts w:ascii="inherit" w:eastAsia="新細明體" w:hAnsi="inherit" w:cs="Open Sans"/>
          <w:color w:val="000000"/>
          <w:kern w:val="0"/>
          <w:sz w:val="27"/>
          <w:szCs w:val="27"/>
          <w:bdr w:val="none" w:sz="0" w:space="0" w:color="auto" w:frame="1"/>
        </w:rPr>
        <w:t>……</w:t>
      </w:r>
      <w:r w:rsidRPr="00850BCA">
        <w:rPr>
          <w:rFonts w:ascii="inherit" w:eastAsia="新細明體" w:hAnsi="inherit" w:cs="Open Sans"/>
          <w:color w:val="000000"/>
          <w:kern w:val="0"/>
          <w:sz w:val="27"/>
          <w:szCs w:val="27"/>
          <w:bdr w:val="none" w:sz="0" w:space="0" w:color="auto" w:frame="1"/>
        </w:rPr>
        <w:t>胎養來衡量的，經實踐檢驗，此法並不完善且錯露很多，經實踐檢驗應改用五行的「旺相休囚死」來衡量五行旺衰方為正確的理論。</w:t>
      </w:r>
    </w:p>
    <w:p w:rsidR="00850BCA" w:rsidRPr="00850BCA" w:rsidRDefault="00850BCA" w:rsidP="00850BCA">
      <w:pPr>
        <w:widowControl/>
        <w:shd w:val="clear" w:color="auto" w:fill="FFFFFF"/>
        <w:spacing w:before="100" w:beforeAutospacing="1" w:after="100" w:afterAutospacing="1"/>
        <w:textAlignment w:val="baseline"/>
        <w:rPr>
          <w:rFonts w:ascii="inherit" w:eastAsia="新細明體" w:hAnsi="inherit" w:cs="Open Sans" w:hint="eastAsia"/>
          <w:color w:val="000000"/>
          <w:kern w:val="0"/>
          <w:sz w:val="27"/>
          <w:szCs w:val="27"/>
        </w:rPr>
      </w:pPr>
      <w:r w:rsidRPr="00850BCA">
        <w:rPr>
          <w:rFonts w:ascii="inherit" w:eastAsia="新細明體" w:hAnsi="inherit" w:cs="Open Sans"/>
          <w:color w:val="000000"/>
          <w:kern w:val="0"/>
          <w:sz w:val="27"/>
          <w:szCs w:val="27"/>
        </w:rPr>
        <w:t>何謂五行的旺相休囚死</w:t>
      </w:r>
      <w:r w:rsidRPr="00850BCA">
        <w:rPr>
          <w:rFonts w:ascii="inherit" w:eastAsia="新細明體" w:hAnsi="inherit" w:cs="Open Sans"/>
          <w:color w:val="000000"/>
          <w:kern w:val="0"/>
          <w:sz w:val="27"/>
          <w:szCs w:val="27"/>
        </w:rPr>
        <w:t>?</w:t>
      </w:r>
      <w:r w:rsidRPr="00850BCA">
        <w:rPr>
          <w:rFonts w:ascii="inherit" w:eastAsia="新細明體" w:hAnsi="inherit" w:cs="Open Sans"/>
          <w:color w:val="000000"/>
          <w:kern w:val="0"/>
          <w:sz w:val="27"/>
          <w:szCs w:val="27"/>
        </w:rPr>
        <w:t>所謂旺相休囚死就是把</w:t>
      </w:r>
      <w:r w:rsidRPr="00850BCA">
        <w:rPr>
          <w:rFonts w:ascii="inherit" w:eastAsia="新細明體" w:hAnsi="inherit" w:cs="Open Sans"/>
          <w:color w:val="000000"/>
          <w:kern w:val="0"/>
          <w:sz w:val="27"/>
          <w:szCs w:val="27"/>
        </w:rPr>
        <w:t>22</w:t>
      </w:r>
      <w:r w:rsidRPr="00850BCA">
        <w:rPr>
          <w:rFonts w:ascii="inherit" w:eastAsia="新細明體" w:hAnsi="inherit" w:cs="Open Sans"/>
          <w:color w:val="000000"/>
          <w:kern w:val="0"/>
          <w:sz w:val="27"/>
          <w:szCs w:val="27"/>
        </w:rPr>
        <w:t>個天干和地支不分陰陽把它放在春夏秋冬四季里，用四季來衡量它的旺衰，衡量出來的結果以「旺相休囚死」來表示。如，春天木旺火相水休金囚土死，夏天火旺土相木休水囚金死，秋天金旺水相火囚木死，冬天水旺木相金休土囚火死。</w:t>
      </w:r>
    </w:p>
    <w:p w:rsidR="00850BCA" w:rsidRPr="00850BCA" w:rsidRDefault="00850BCA" w:rsidP="00850BCA">
      <w:pPr>
        <w:widowControl/>
        <w:shd w:val="clear" w:color="auto" w:fill="FFFFFF"/>
        <w:spacing w:before="100" w:beforeAutospacing="1" w:after="100" w:afterAutospacing="1"/>
        <w:textAlignment w:val="baseline"/>
        <w:rPr>
          <w:rFonts w:ascii="inherit" w:eastAsia="新細明體" w:hAnsi="inherit" w:cs="Open Sans" w:hint="eastAsia"/>
          <w:color w:val="000000"/>
          <w:kern w:val="0"/>
          <w:sz w:val="27"/>
          <w:szCs w:val="27"/>
        </w:rPr>
      </w:pPr>
      <w:r w:rsidRPr="00850BCA">
        <w:rPr>
          <w:rFonts w:ascii="inherit" w:eastAsia="新細明體" w:hAnsi="inherit" w:cs="Open Sans"/>
          <w:color w:val="000000"/>
          <w:kern w:val="0"/>
          <w:sz w:val="27"/>
          <w:szCs w:val="27"/>
        </w:rPr>
        <w:t>在這裡要特別注意春夏秋冬的界定和幾種特殊的情況。</w:t>
      </w:r>
    </w:p>
    <w:p w:rsidR="00850BCA" w:rsidRPr="00850BCA" w:rsidRDefault="00850BCA" w:rsidP="00850BCA">
      <w:pPr>
        <w:widowControl/>
        <w:shd w:val="clear" w:color="auto" w:fill="FFFFFF"/>
        <w:spacing w:beforeAutospacing="1" w:afterAutospacing="1"/>
        <w:textAlignment w:val="baseline"/>
        <w:rPr>
          <w:rFonts w:ascii="inherit" w:eastAsia="新細明體" w:hAnsi="inherit" w:cs="Open Sans" w:hint="eastAsia"/>
          <w:color w:val="000000"/>
          <w:kern w:val="0"/>
          <w:sz w:val="27"/>
          <w:szCs w:val="27"/>
        </w:rPr>
      </w:pPr>
      <w:r w:rsidRPr="00850BCA">
        <w:rPr>
          <w:rFonts w:ascii="inherit" w:eastAsia="新細明體" w:hAnsi="inherit" w:cs="Open Sans"/>
          <w:b/>
          <w:bCs/>
          <w:color w:val="000000"/>
          <w:kern w:val="0"/>
          <w:sz w:val="27"/>
          <w:szCs w:val="27"/>
          <w:bdr w:val="none" w:sz="0" w:space="0" w:color="auto" w:frame="1"/>
        </w:rPr>
        <w:t>春夏秋冬的界定是：</w:t>
      </w:r>
    </w:p>
    <w:p w:rsidR="00850BCA" w:rsidRPr="00850BCA" w:rsidRDefault="00850BCA" w:rsidP="00850BCA">
      <w:pPr>
        <w:widowControl/>
        <w:numPr>
          <w:ilvl w:val="0"/>
          <w:numId w:val="5"/>
        </w:numPr>
        <w:shd w:val="clear" w:color="auto" w:fill="FFFFFF"/>
        <w:ind w:left="1440"/>
        <w:textAlignment w:val="baseline"/>
        <w:rPr>
          <w:rFonts w:ascii="inherit" w:eastAsia="新細明體" w:hAnsi="inherit" w:cs="Open Sans" w:hint="eastAsia"/>
          <w:color w:val="666666"/>
          <w:kern w:val="0"/>
          <w:sz w:val="27"/>
          <w:szCs w:val="27"/>
        </w:rPr>
      </w:pP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>寅卯月</w:t>
      </w: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>——</w:t>
      </w: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>春天，</w:t>
      </w:r>
    </w:p>
    <w:p w:rsidR="00850BCA" w:rsidRPr="00850BCA" w:rsidRDefault="00850BCA" w:rsidP="00850BCA">
      <w:pPr>
        <w:widowControl/>
        <w:numPr>
          <w:ilvl w:val="0"/>
          <w:numId w:val="5"/>
        </w:numPr>
        <w:shd w:val="clear" w:color="auto" w:fill="FFFFFF"/>
        <w:ind w:left="1440"/>
        <w:textAlignment w:val="baseline"/>
        <w:rPr>
          <w:rFonts w:ascii="inherit" w:eastAsia="新細明體" w:hAnsi="inherit" w:cs="Open Sans" w:hint="eastAsia"/>
          <w:color w:val="666666"/>
          <w:kern w:val="0"/>
          <w:sz w:val="27"/>
          <w:szCs w:val="27"/>
        </w:rPr>
      </w:pP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>巳午月</w:t>
      </w: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>——</w:t>
      </w: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>夏天，</w:t>
      </w:r>
    </w:p>
    <w:p w:rsidR="00850BCA" w:rsidRPr="00850BCA" w:rsidRDefault="00850BCA" w:rsidP="00850BCA">
      <w:pPr>
        <w:widowControl/>
        <w:numPr>
          <w:ilvl w:val="0"/>
          <w:numId w:val="5"/>
        </w:numPr>
        <w:shd w:val="clear" w:color="auto" w:fill="FFFFFF"/>
        <w:ind w:left="1440"/>
        <w:textAlignment w:val="baseline"/>
        <w:rPr>
          <w:rFonts w:ascii="inherit" w:eastAsia="新細明體" w:hAnsi="inherit" w:cs="Open Sans" w:hint="eastAsia"/>
          <w:color w:val="666666"/>
          <w:kern w:val="0"/>
          <w:sz w:val="27"/>
          <w:szCs w:val="27"/>
        </w:rPr>
      </w:pP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>申酉月一秋天，</w:t>
      </w:r>
    </w:p>
    <w:p w:rsidR="00850BCA" w:rsidRPr="00850BCA" w:rsidRDefault="00850BCA" w:rsidP="00850BCA">
      <w:pPr>
        <w:widowControl/>
        <w:numPr>
          <w:ilvl w:val="0"/>
          <w:numId w:val="5"/>
        </w:numPr>
        <w:shd w:val="clear" w:color="auto" w:fill="FFFFFF"/>
        <w:ind w:left="1440"/>
        <w:textAlignment w:val="baseline"/>
        <w:rPr>
          <w:rFonts w:ascii="inherit" w:eastAsia="新細明體" w:hAnsi="inherit" w:cs="Open Sans" w:hint="eastAsia"/>
          <w:color w:val="666666"/>
          <w:kern w:val="0"/>
          <w:sz w:val="27"/>
          <w:szCs w:val="27"/>
        </w:rPr>
      </w:pP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>亥子月</w:t>
      </w: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>——</w:t>
      </w: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>冬天，</w:t>
      </w:r>
    </w:p>
    <w:p w:rsidR="00850BCA" w:rsidRPr="00850BCA" w:rsidRDefault="00850BCA" w:rsidP="00850BCA">
      <w:pPr>
        <w:widowControl/>
        <w:numPr>
          <w:ilvl w:val="0"/>
          <w:numId w:val="5"/>
        </w:numPr>
        <w:shd w:val="clear" w:color="auto" w:fill="FFFFFF"/>
        <w:ind w:left="1440"/>
        <w:textAlignment w:val="baseline"/>
        <w:rPr>
          <w:rFonts w:ascii="inherit" w:eastAsia="新細明體" w:hAnsi="inherit" w:cs="Open Sans" w:hint="eastAsia"/>
          <w:color w:val="666666"/>
          <w:kern w:val="0"/>
          <w:sz w:val="27"/>
          <w:szCs w:val="27"/>
        </w:rPr>
      </w:pP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>辰戌丑未月</w:t>
      </w: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>——</w:t>
      </w: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>四季</w:t>
      </w: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>(</w:t>
      </w: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>土旺之季</w:t>
      </w: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>)</w:t>
      </w:r>
      <w:r w:rsidRPr="00850BCA">
        <w:rPr>
          <w:rFonts w:ascii="inherit" w:eastAsia="新細明體" w:hAnsi="inherit" w:cs="Open Sans"/>
          <w:b/>
          <w:bCs/>
          <w:color w:val="666666"/>
          <w:kern w:val="0"/>
          <w:sz w:val="27"/>
          <w:szCs w:val="27"/>
          <w:bdr w:val="none" w:sz="0" w:space="0" w:color="auto" w:frame="1"/>
        </w:rPr>
        <w:t>。</w:t>
      </w:r>
    </w:p>
    <w:p w:rsidR="00850BCA" w:rsidRPr="00850BCA" w:rsidRDefault="00850BCA" w:rsidP="00850BCA">
      <w:pPr>
        <w:widowControl/>
        <w:shd w:val="clear" w:color="auto" w:fill="FFFFFF"/>
        <w:spacing w:beforeAutospacing="1" w:afterAutospacing="1"/>
        <w:textAlignment w:val="baseline"/>
        <w:rPr>
          <w:rFonts w:ascii="inherit" w:eastAsia="新細明體" w:hAnsi="inherit" w:cs="Open Sans" w:hint="eastAsia"/>
          <w:color w:val="000000"/>
          <w:kern w:val="0"/>
          <w:sz w:val="27"/>
          <w:szCs w:val="27"/>
        </w:rPr>
      </w:pPr>
      <w:r w:rsidRPr="00850BCA">
        <w:rPr>
          <w:rFonts w:ascii="inherit" w:eastAsia="新細明體" w:hAnsi="inherit" w:cs="Open Sans"/>
          <w:b/>
          <w:bCs/>
          <w:color w:val="000000"/>
          <w:kern w:val="0"/>
          <w:sz w:val="27"/>
          <w:szCs w:val="27"/>
          <w:bdr w:val="none" w:sz="0" w:space="0" w:color="auto" w:frame="1"/>
        </w:rPr>
        <w:t>特殊情況：</w:t>
      </w:r>
    </w:p>
    <w:p w:rsidR="00850BCA" w:rsidRPr="00850BCA" w:rsidRDefault="00850BCA" w:rsidP="00850BCA">
      <w:pPr>
        <w:widowControl/>
        <w:numPr>
          <w:ilvl w:val="0"/>
          <w:numId w:val="6"/>
        </w:numPr>
        <w:shd w:val="clear" w:color="auto" w:fill="FFFFFF"/>
        <w:ind w:left="1440"/>
        <w:textAlignment w:val="baseline"/>
        <w:rPr>
          <w:rFonts w:ascii="inherit" w:eastAsia="新細明體" w:hAnsi="inherit" w:cs="Open Sans" w:hint="eastAsia"/>
          <w:color w:val="666666"/>
          <w:kern w:val="0"/>
          <w:sz w:val="27"/>
          <w:szCs w:val="27"/>
        </w:rPr>
      </w:pPr>
      <w:r w:rsidRPr="00850BCA">
        <w:rPr>
          <w:rFonts w:ascii="inherit" w:eastAsia="新細明體" w:hAnsi="inherit" w:cs="Open Sans"/>
          <w:color w:val="666666"/>
          <w:kern w:val="0"/>
          <w:sz w:val="27"/>
          <w:szCs w:val="27"/>
        </w:rPr>
        <w:t>辰月木不以囚論而以餘氣論</w:t>
      </w:r>
      <w:r w:rsidRPr="00850BCA">
        <w:rPr>
          <w:rFonts w:ascii="inherit" w:eastAsia="新細明體" w:hAnsi="inherit" w:cs="Open Sans"/>
          <w:color w:val="666666"/>
          <w:kern w:val="0"/>
          <w:sz w:val="27"/>
          <w:szCs w:val="27"/>
        </w:rPr>
        <w:t>(</w:t>
      </w:r>
      <w:r w:rsidRPr="00850BCA">
        <w:rPr>
          <w:rFonts w:ascii="inherit" w:eastAsia="新細明體" w:hAnsi="inherit" w:cs="Open Sans"/>
          <w:color w:val="666666"/>
          <w:kern w:val="0"/>
          <w:sz w:val="27"/>
          <w:szCs w:val="27"/>
        </w:rPr>
        <w:t>因為辰月為春末木有餘氣</w:t>
      </w:r>
      <w:r w:rsidRPr="00850BCA">
        <w:rPr>
          <w:rFonts w:ascii="inherit" w:eastAsia="新細明體" w:hAnsi="inherit" w:cs="Open Sans"/>
          <w:color w:val="666666"/>
          <w:kern w:val="0"/>
          <w:sz w:val="27"/>
          <w:szCs w:val="27"/>
        </w:rPr>
        <w:t>)</w:t>
      </w:r>
      <w:r w:rsidRPr="00850BCA">
        <w:rPr>
          <w:rFonts w:ascii="inherit" w:eastAsia="新細明體" w:hAnsi="inherit" w:cs="Open Sans"/>
          <w:color w:val="666666"/>
          <w:kern w:val="0"/>
          <w:sz w:val="27"/>
          <w:szCs w:val="27"/>
        </w:rPr>
        <w:t>；</w:t>
      </w:r>
    </w:p>
    <w:p w:rsidR="00850BCA" w:rsidRPr="00850BCA" w:rsidRDefault="00850BCA" w:rsidP="00850BCA">
      <w:pPr>
        <w:widowControl/>
        <w:numPr>
          <w:ilvl w:val="0"/>
          <w:numId w:val="6"/>
        </w:numPr>
        <w:shd w:val="clear" w:color="auto" w:fill="FFFFFF"/>
        <w:ind w:left="1440"/>
        <w:textAlignment w:val="baseline"/>
        <w:rPr>
          <w:rFonts w:ascii="inherit" w:eastAsia="新細明體" w:hAnsi="inherit" w:cs="Open Sans" w:hint="eastAsia"/>
          <w:color w:val="666666"/>
          <w:kern w:val="0"/>
          <w:sz w:val="27"/>
          <w:szCs w:val="27"/>
        </w:rPr>
      </w:pPr>
      <w:r w:rsidRPr="00850BCA">
        <w:rPr>
          <w:rFonts w:ascii="inherit" w:eastAsia="新細明體" w:hAnsi="inherit" w:cs="Open Sans"/>
          <w:color w:val="666666"/>
          <w:kern w:val="0"/>
          <w:sz w:val="27"/>
          <w:szCs w:val="27"/>
        </w:rPr>
        <w:t>未月火不以休論而以餘氣論</w:t>
      </w:r>
      <w:r w:rsidRPr="00850BCA">
        <w:rPr>
          <w:rFonts w:ascii="inherit" w:eastAsia="新細明體" w:hAnsi="inherit" w:cs="Open Sans"/>
          <w:color w:val="666666"/>
          <w:kern w:val="0"/>
          <w:sz w:val="27"/>
          <w:szCs w:val="27"/>
        </w:rPr>
        <w:t>(</w:t>
      </w:r>
      <w:r w:rsidRPr="00850BCA">
        <w:rPr>
          <w:rFonts w:ascii="inherit" w:eastAsia="新細明體" w:hAnsi="inherit" w:cs="Open Sans"/>
          <w:color w:val="666666"/>
          <w:kern w:val="0"/>
          <w:sz w:val="27"/>
          <w:szCs w:val="27"/>
        </w:rPr>
        <w:t>因為未月為夏末火還有餘熱</w:t>
      </w:r>
      <w:r w:rsidRPr="00850BCA">
        <w:rPr>
          <w:rFonts w:ascii="inherit" w:eastAsia="新細明體" w:hAnsi="inherit" w:cs="Open Sans"/>
          <w:color w:val="666666"/>
          <w:kern w:val="0"/>
          <w:sz w:val="27"/>
          <w:szCs w:val="27"/>
        </w:rPr>
        <w:t>)</w:t>
      </w:r>
      <w:r w:rsidRPr="00850BCA">
        <w:rPr>
          <w:rFonts w:ascii="inherit" w:eastAsia="新細明體" w:hAnsi="inherit" w:cs="Open Sans"/>
          <w:color w:val="666666"/>
          <w:kern w:val="0"/>
          <w:sz w:val="27"/>
          <w:szCs w:val="27"/>
        </w:rPr>
        <w:t>，金以死論不以相論</w:t>
      </w:r>
      <w:r w:rsidRPr="00850BCA">
        <w:rPr>
          <w:rFonts w:ascii="inherit" w:eastAsia="新細明體" w:hAnsi="inherit" w:cs="Open Sans"/>
          <w:color w:val="666666"/>
          <w:kern w:val="0"/>
          <w:sz w:val="27"/>
          <w:szCs w:val="27"/>
        </w:rPr>
        <w:t>(</w:t>
      </w:r>
      <w:r w:rsidRPr="00850BCA">
        <w:rPr>
          <w:rFonts w:ascii="inherit" w:eastAsia="新細明體" w:hAnsi="inherit" w:cs="Open Sans"/>
          <w:color w:val="666666"/>
          <w:kern w:val="0"/>
          <w:sz w:val="27"/>
          <w:szCs w:val="27"/>
        </w:rPr>
        <w:t>燥土不生金</w:t>
      </w:r>
      <w:r w:rsidRPr="00850BCA">
        <w:rPr>
          <w:rFonts w:ascii="inherit" w:eastAsia="新細明體" w:hAnsi="inherit" w:cs="Open Sans"/>
          <w:color w:val="666666"/>
          <w:kern w:val="0"/>
          <w:sz w:val="27"/>
          <w:szCs w:val="27"/>
        </w:rPr>
        <w:t>)</w:t>
      </w:r>
      <w:r w:rsidRPr="00850BCA">
        <w:rPr>
          <w:rFonts w:ascii="inherit" w:eastAsia="新細明體" w:hAnsi="inherit" w:cs="Open Sans"/>
          <w:color w:val="666666"/>
          <w:kern w:val="0"/>
          <w:sz w:val="27"/>
          <w:szCs w:val="27"/>
        </w:rPr>
        <w:t>；</w:t>
      </w:r>
    </w:p>
    <w:p w:rsidR="00850BCA" w:rsidRPr="00850BCA" w:rsidRDefault="00850BCA" w:rsidP="00850BCA">
      <w:pPr>
        <w:widowControl/>
        <w:numPr>
          <w:ilvl w:val="0"/>
          <w:numId w:val="6"/>
        </w:numPr>
        <w:shd w:val="clear" w:color="auto" w:fill="FFFFFF"/>
        <w:ind w:left="1440"/>
        <w:textAlignment w:val="baseline"/>
        <w:rPr>
          <w:rFonts w:ascii="inherit" w:eastAsia="新細明體" w:hAnsi="inherit" w:cs="Open Sans" w:hint="eastAsia"/>
          <w:color w:val="666666"/>
          <w:kern w:val="0"/>
          <w:sz w:val="27"/>
          <w:szCs w:val="27"/>
        </w:rPr>
      </w:pPr>
      <w:r w:rsidRPr="00850BCA">
        <w:rPr>
          <w:rFonts w:ascii="inherit" w:eastAsia="新細明體" w:hAnsi="inherit" w:cs="Open Sans"/>
          <w:color w:val="666666"/>
          <w:kern w:val="0"/>
          <w:sz w:val="27"/>
          <w:szCs w:val="27"/>
        </w:rPr>
        <w:t>丑月水不以死論而以餘氣論</w:t>
      </w:r>
      <w:r w:rsidRPr="00850BCA">
        <w:rPr>
          <w:rFonts w:ascii="inherit" w:eastAsia="新細明體" w:hAnsi="inherit" w:cs="Open Sans"/>
          <w:color w:val="666666"/>
          <w:kern w:val="0"/>
          <w:sz w:val="27"/>
          <w:szCs w:val="27"/>
        </w:rPr>
        <w:t>(</w:t>
      </w:r>
      <w:r w:rsidRPr="00850BCA">
        <w:rPr>
          <w:rFonts w:ascii="inherit" w:eastAsia="新細明體" w:hAnsi="inherit" w:cs="Open Sans"/>
          <w:color w:val="666666"/>
          <w:kern w:val="0"/>
          <w:sz w:val="27"/>
          <w:szCs w:val="27"/>
        </w:rPr>
        <w:t>水還有餘氣</w:t>
      </w:r>
      <w:r w:rsidRPr="00850BCA">
        <w:rPr>
          <w:rFonts w:ascii="inherit" w:eastAsia="新細明體" w:hAnsi="inherit" w:cs="Open Sans"/>
          <w:color w:val="666666"/>
          <w:kern w:val="0"/>
          <w:sz w:val="27"/>
          <w:szCs w:val="27"/>
        </w:rPr>
        <w:t>)</w:t>
      </w:r>
      <w:r w:rsidRPr="00850BCA">
        <w:rPr>
          <w:rFonts w:ascii="inherit" w:eastAsia="新細明體" w:hAnsi="inherit" w:cs="Open Sans"/>
          <w:color w:val="666666"/>
          <w:kern w:val="0"/>
          <w:sz w:val="27"/>
          <w:szCs w:val="27"/>
        </w:rPr>
        <w:t>；</w:t>
      </w:r>
    </w:p>
    <w:p w:rsidR="00850BCA" w:rsidRPr="00850BCA" w:rsidRDefault="00850BCA" w:rsidP="00850BCA">
      <w:pPr>
        <w:widowControl/>
        <w:shd w:val="clear" w:color="auto" w:fill="FFFFFF"/>
        <w:spacing w:before="100" w:beforeAutospacing="1" w:after="100" w:afterAutospacing="1"/>
        <w:textAlignment w:val="baseline"/>
        <w:rPr>
          <w:rFonts w:ascii="inherit" w:eastAsia="新細明體" w:hAnsi="inherit" w:cs="Open Sans" w:hint="eastAsia"/>
          <w:color w:val="000000"/>
          <w:kern w:val="0"/>
          <w:sz w:val="27"/>
          <w:szCs w:val="27"/>
        </w:rPr>
      </w:pPr>
      <w:r w:rsidRPr="00850BCA">
        <w:rPr>
          <w:rFonts w:ascii="inherit" w:eastAsia="新細明體" w:hAnsi="inherit" w:cs="Open Sans"/>
          <w:color w:val="000000"/>
          <w:kern w:val="0"/>
          <w:sz w:val="27"/>
          <w:szCs w:val="27"/>
        </w:rPr>
        <w:t>未戌土生於丑月不以旺論而以相論，辰丑月生於丑月以旺論。</w:t>
      </w:r>
    </w:p>
    <w:p w:rsidR="00850BCA" w:rsidRPr="00850BCA" w:rsidRDefault="00850BCA" w:rsidP="00850BCA">
      <w:pPr>
        <w:widowControl/>
        <w:shd w:val="clear" w:color="auto" w:fill="FFFFFF"/>
        <w:textAlignment w:val="baseline"/>
        <w:rPr>
          <w:rFonts w:ascii="Open Sans" w:eastAsia="新細明體" w:hAnsi="Open Sans" w:cs="Open Sans"/>
          <w:color w:val="000000"/>
          <w:kern w:val="0"/>
          <w:szCs w:val="24"/>
        </w:rPr>
      </w:pPr>
      <w:r w:rsidRPr="00850BCA">
        <w:rPr>
          <w:rFonts w:ascii="Open Sans" w:eastAsia="新細明體" w:hAnsi="Open Sans" w:cs="Open Sans"/>
          <w:noProof/>
          <w:color w:val="000000"/>
          <w:kern w:val="0"/>
          <w:szCs w:val="24"/>
          <w:bdr w:val="none" w:sz="0" w:space="0" w:color="auto" w:frame="1"/>
        </w:rPr>
        <w:lastRenderedPageBreak/>
        <w:drawing>
          <wp:inline distT="0" distB="0" distL="0" distR="0" wp14:anchorId="33F69640" wp14:editId="12E411AD">
            <wp:extent cx="5707380" cy="2514600"/>
            <wp:effectExtent l="0" t="0" r="7620" b="0"/>
            <wp:docPr id="3" name="圖片 3" descr="https://i2.kknews.cc/FwYxsBpskbldQQbJ4j9UD6987ed5jOktnm-x6Fs/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i2.kknews.cc/FwYxsBpskbldQQbJ4j9UD6987ed5jOktnm-x6Fs/0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7380" cy="251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417B" w:rsidRDefault="00AB417B"/>
    <w:sectPr w:rsidR="00AB417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A461B" w:rsidRDefault="003A461B" w:rsidP="0095363B">
      <w:r>
        <w:separator/>
      </w:r>
    </w:p>
  </w:endnote>
  <w:endnote w:type="continuationSeparator" w:id="0">
    <w:p w:rsidR="003A461B" w:rsidRDefault="003A461B" w:rsidP="009536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A461B" w:rsidRDefault="003A461B" w:rsidP="0095363B">
      <w:r>
        <w:separator/>
      </w:r>
    </w:p>
  </w:footnote>
  <w:footnote w:type="continuationSeparator" w:id="0">
    <w:p w:rsidR="003A461B" w:rsidRDefault="003A461B" w:rsidP="009536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0C7F99"/>
    <w:multiLevelType w:val="multilevel"/>
    <w:tmpl w:val="ED74006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BC5100"/>
    <w:multiLevelType w:val="multilevel"/>
    <w:tmpl w:val="4D1EF4A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D590E04"/>
    <w:multiLevelType w:val="multilevel"/>
    <w:tmpl w:val="C988FE7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F851B03"/>
    <w:multiLevelType w:val="multilevel"/>
    <w:tmpl w:val="EBB88EB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CCE35BE"/>
    <w:multiLevelType w:val="multilevel"/>
    <w:tmpl w:val="106EBD0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F890AB2"/>
    <w:multiLevelType w:val="multilevel"/>
    <w:tmpl w:val="F81A833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BCA"/>
    <w:rsid w:val="003A461B"/>
    <w:rsid w:val="00776809"/>
    <w:rsid w:val="00850BCA"/>
    <w:rsid w:val="0095363B"/>
    <w:rsid w:val="00AB417B"/>
    <w:rsid w:val="00D3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9BD034"/>
  <w15:chartTrackingRefBased/>
  <w15:docId w15:val="{3B8261F1-6A4F-49B4-846A-A49D75B0A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5363B"/>
    <w:pPr>
      <w:tabs>
        <w:tab w:val="center" w:pos="4320"/>
        <w:tab w:val="right" w:pos="8640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5363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5363B"/>
    <w:pPr>
      <w:tabs>
        <w:tab w:val="center" w:pos="4320"/>
        <w:tab w:val="right" w:pos="8640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5363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096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68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42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022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465792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single" w:sz="36" w:space="0" w:color="9E9E9E"/>
                        <w:bottom w:val="none" w:sz="0" w:space="0" w:color="auto"/>
                        <w:right w:val="none" w:sz="0" w:space="0" w:color="auto"/>
                      </w:divBdr>
                    </w:div>
                    <w:div w:id="1674994782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single" w:sz="36" w:space="0" w:color="9E9E9E"/>
                        <w:bottom w:val="none" w:sz="0" w:space="0" w:color="auto"/>
                        <w:right w:val="none" w:sz="0" w:space="0" w:color="auto"/>
                      </w:divBdr>
                    </w:div>
                    <w:div w:id="753547291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single" w:sz="36" w:space="0" w:color="9E9E9E"/>
                        <w:bottom w:val="none" w:sz="0" w:space="0" w:color="auto"/>
                        <w:right w:val="none" w:sz="0" w:space="0" w:color="auto"/>
                      </w:divBdr>
                    </w:div>
                    <w:div w:id="2117364562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single" w:sz="36" w:space="0" w:color="9E9E9E"/>
                        <w:bottom w:val="none" w:sz="0" w:space="0" w:color="auto"/>
                        <w:right w:val="none" w:sz="0" w:space="0" w:color="auto"/>
                      </w:divBdr>
                    </w:div>
                    <w:div w:id="1121343254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single" w:sz="36" w:space="0" w:color="9E9E9E"/>
                        <w:bottom w:val="none" w:sz="0" w:space="0" w:color="auto"/>
                        <w:right w:val="none" w:sz="0" w:space="0" w:color="auto"/>
                      </w:divBdr>
                    </w:div>
                    <w:div w:id="47922555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single" w:sz="36" w:space="0" w:color="9E9E9E"/>
                        <w:bottom w:val="none" w:sz="0" w:space="0" w:color="auto"/>
                        <w:right w:val="none" w:sz="0" w:space="0" w:color="auto"/>
                      </w:divBdr>
                    </w:div>
                    <w:div w:id="659309452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single" w:sz="36" w:space="0" w:color="9E9E9E"/>
                        <w:bottom w:val="none" w:sz="0" w:space="0" w:color="auto"/>
                        <w:right w:val="none" w:sz="0" w:space="0" w:color="auto"/>
                      </w:divBdr>
                    </w:div>
                    <w:div w:id="1909077067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single" w:sz="36" w:space="0" w:color="9E9E9E"/>
                        <w:bottom w:val="none" w:sz="0" w:space="0" w:color="auto"/>
                        <w:right w:val="none" w:sz="0" w:space="0" w:color="auto"/>
                      </w:divBdr>
                    </w:div>
                    <w:div w:id="1273317193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single" w:sz="36" w:space="0" w:color="9E9E9E"/>
                        <w:bottom w:val="none" w:sz="0" w:space="0" w:color="auto"/>
                        <w:right w:val="none" w:sz="0" w:space="0" w:color="auto"/>
                      </w:divBdr>
                    </w:div>
                    <w:div w:id="1421441741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single" w:sz="36" w:space="0" w:color="9E9E9E"/>
                        <w:bottom w:val="none" w:sz="0" w:space="0" w:color="auto"/>
                        <w:right w:val="none" w:sz="0" w:space="0" w:color="auto"/>
                      </w:divBdr>
                    </w:div>
                    <w:div w:id="1082876222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single" w:sz="36" w:space="0" w:color="9E9E9E"/>
                        <w:bottom w:val="none" w:sz="0" w:space="0" w:color="auto"/>
                        <w:right w:val="none" w:sz="0" w:space="0" w:color="auto"/>
                      </w:divBdr>
                    </w:div>
                    <w:div w:id="1009717930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single" w:sz="36" w:space="0" w:color="9E9E9E"/>
                        <w:bottom w:val="none" w:sz="0" w:space="0" w:color="auto"/>
                        <w:right w:val="none" w:sz="0" w:space="0" w:color="auto"/>
                      </w:divBdr>
                    </w:div>
                    <w:div w:id="290718254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single" w:sz="36" w:space="0" w:color="9E9E9E"/>
                        <w:bottom w:val="none" w:sz="0" w:space="0" w:color="auto"/>
                        <w:right w:val="none" w:sz="0" w:space="0" w:color="auto"/>
                      </w:divBdr>
                    </w:div>
                    <w:div w:id="1563786762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single" w:sz="36" w:space="0" w:color="9E9E9E"/>
                        <w:bottom w:val="none" w:sz="0" w:space="0" w:color="auto"/>
                        <w:right w:val="none" w:sz="0" w:space="0" w:color="auto"/>
                      </w:divBdr>
                    </w:div>
                    <w:div w:id="2022587614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single" w:sz="36" w:space="0" w:color="9E9E9E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knews.cc/astrology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kknews.cc/archive/20170930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7</Pages>
  <Words>421</Words>
  <Characters>2404</Characters>
  <Application>Microsoft Office Word</Application>
  <DocSecurity>0</DocSecurity>
  <Lines>20</Lines>
  <Paragraphs>5</Paragraphs>
  <ScaleCrop>false</ScaleCrop>
  <Company/>
  <LinksUpToDate>false</LinksUpToDate>
  <CharactersWithSpaces>2820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2023-08-25T11:43:00Z</dcterms:created>
  <dcterms:modified xsi:type="dcterms:W3CDTF">2023-08-25T15:13:00Z</dcterms:modified>
</cp:coreProperties>
</file>